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846" w:rsidRPr="000934C0" w:rsidRDefault="00DF67D4" w:rsidP="000934C0">
      <w:pPr>
        <w:spacing w:line="360" w:lineRule="auto"/>
        <w:rPr>
          <w:rFonts w:ascii="Times New Roman" w:hAnsi="Times New Roman" w:cs="Times New Roman"/>
          <w:sz w:val="24"/>
          <w:szCs w:val="24"/>
        </w:rPr>
      </w:pPr>
    </w:p>
    <w:p w:rsidR="000934C0" w:rsidRPr="000934C0" w:rsidRDefault="000934C0" w:rsidP="000934C0">
      <w:pPr>
        <w:spacing w:line="360" w:lineRule="auto"/>
        <w:rPr>
          <w:rFonts w:ascii="Times New Roman" w:hAnsi="Times New Roman" w:cs="Times New Roman"/>
          <w:sz w:val="24"/>
          <w:szCs w:val="24"/>
        </w:rPr>
      </w:pPr>
      <w:r>
        <w:rPr>
          <w:rFonts w:ascii="Times New Roman" w:hAnsi="Times New Roman" w:cs="Times New Roman"/>
          <w:sz w:val="24"/>
          <w:szCs w:val="24"/>
        </w:rPr>
        <w:t>MORGAGED LAND REDEMPTION</w:t>
      </w:r>
    </w:p>
    <w:p w:rsidR="000934C0" w:rsidRPr="000934C0" w:rsidRDefault="000934C0" w:rsidP="000934C0">
      <w:pPr>
        <w:spacing w:line="360" w:lineRule="auto"/>
        <w:rPr>
          <w:rFonts w:ascii="Times New Roman" w:hAnsi="Times New Roman" w:cs="Times New Roman"/>
          <w:sz w:val="24"/>
          <w:szCs w:val="24"/>
        </w:rPr>
      </w:pPr>
      <w:r w:rsidRPr="000934C0">
        <w:rPr>
          <w:rFonts w:ascii="Times New Roman" w:hAnsi="Times New Roman" w:cs="Times New Roman"/>
          <w:sz w:val="24"/>
          <w:szCs w:val="24"/>
        </w:rPr>
        <w:t>MALEKELA MAHITA v KIBUWI NZENGWA ( ) [1989] TZHC 24; (30 June 1989)</w:t>
      </w:r>
    </w:p>
    <w:p w:rsidR="000934C0" w:rsidRPr="000934C0" w:rsidRDefault="000934C0" w:rsidP="000934C0">
      <w:pPr>
        <w:spacing w:line="360" w:lineRule="auto"/>
        <w:rPr>
          <w:rFonts w:ascii="Times New Roman" w:hAnsi="Times New Roman" w:cs="Times New Roman"/>
          <w:sz w:val="24"/>
          <w:szCs w:val="24"/>
        </w:rPr>
      </w:pPr>
      <w:r w:rsidRPr="000934C0">
        <w:rPr>
          <w:rFonts w:ascii="Times New Roman" w:hAnsi="Times New Roman" w:cs="Times New Roman"/>
          <w:sz w:val="24"/>
          <w:szCs w:val="24"/>
        </w:rPr>
        <w:t>Land Law - Mortgage - Definition of mortgage where customary law applies.</w:t>
      </w:r>
      <w:r w:rsidRPr="000934C0">
        <w:rPr>
          <w:rFonts w:ascii="Times New Roman" w:hAnsi="Times New Roman" w:cs="Times New Roman"/>
          <w:sz w:val="24"/>
          <w:szCs w:val="24"/>
        </w:rPr>
        <w:br/>
        <w:t xml:space="preserve">Land Law - Limitation - Period to redeem a mortgage created under customary law. </w:t>
      </w:r>
    </w:p>
    <w:p w:rsidR="000934C0" w:rsidRPr="000934C0" w:rsidRDefault="000934C0" w:rsidP="000934C0">
      <w:pPr>
        <w:spacing w:line="360" w:lineRule="auto"/>
        <w:rPr>
          <w:rFonts w:ascii="Times New Roman" w:hAnsi="Times New Roman" w:cs="Times New Roman"/>
          <w:sz w:val="24"/>
          <w:szCs w:val="24"/>
        </w:rPr>
      </w:pPr>
      <w:proofErr w:type="spellStart"/>
      <w:r w:rsidRPr="000934C0">
        <w:rPr>
          <w:rFonts w:ascii="Times New Roman" w:hAnsi="Times New Roman" w:cs="Times New Roman"/>
          <w:sz w:val="24"/>
          <w:szCs w:val="24"/>
        </w:rPr>
        <w:t>Kyando</w:t>
      </w:r>
      <w:proofErr w:type="spellEnd"/>
      <w:r w:rsidRPr="000934C0">
        <w:rPr>
          <w:rFonts w:ascii="Times New Roman" w:hAnsi="Times New Roman" w:cs="Times New Roman"/>
          <w:sz w:val="24"/>
          <w:szCs w:val="24"/>
        </w:rPr>
        <w:t xml:space="preserve">, J.: The appellant's uncle, </w:t>
      </w:r>
      <w:proofErr w:type="spellStart"/>
      <w:r w:rsidRPr="000934C0">
        <w:rPr>
          <w:rFonts w:ascii="Times New Roman" w:hAnsi="Times New Roman" w:cs="Times New Roman"/>
          <w:sz w:val="24"/>
          <w:szCs w:val="24"/>
        </w:rPr>
        <w:t>Dilunganika</w:t>
      </w:r>
      <w:proofErr w:type="spellEnd"/>
      <w:r w:rsidRPr="000934C0">
        <w:rPr>
          <w:rFonts w:ascii="Times New Roman" w:hAnsi="Times New Roman" w:cs="Times New Roman"/>
          <w:sz w:val="24"/>
          <w:szCs w:val="24"/>
        </w:rPr>
        <w:t xml:space="preserve"> </w:t>
      </w:r>
      <w:proofErr w:type="spellStart"/>
      <w:r w:rsidRPr="000934C0">
        <w:rPr>
          <w:rFonts w:ascii="Times New Roman" w:hAnsi="Times New Roman" w:cs="Times New Roman"/>
          <w:sz w:val="24"/>
          <w:szCs w:val="24"/>
        </w:rPr>
        <w:t>Mwanamvuvulu</w:t>
      </w:r>
      <w:proofErr w:type="spellEnd"/>
      <w:r w:rsidRPr="000934C0">
        <w:rPr>
          <w:rFonts w:ascii="Times New Roman" w:hAnsi="Times New Roman" w:cs="Times New Roman"/>
          <w:sz w:val="24"/>
          <w:szCs w:val="24"/>
        </w:rPr>
        <w:t xml:space="preserve">, allegedly mortgaged his 12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to the respondent's uncle </w:t>
      </w:r>
      <w:proofErr w:type="spellStart"/>
      <w:r w:rsidRPr="000934C0">
        <w:rPr>
          <w:rFonts w:ascii="Times New Roman" w:hAnsi="Times New Roman" w:cs="Times New Roman"/>
          <w:sz w:val="24"/>
          <w:szCs w:val="24"/>
        </w:rPr>
        <w:t>Kibuwi</w:t>
      </w:r>
      <w:proofErr w:type="spellEnd"/>
      <w:r w:rsidRPr="000934C0">
        <w:rPr>
          <w:rFonts w:ascii="Times New Roman" w:hAnsi="Times New Roman" w:cs="Times New Roman"/>
          <w:sz w:val="24"/>
          <w:szCs w:val="24"/>
        </w:rPr>
        <w:t xml:space="preserve"> bin </w:t>
      </w:r>
      <w:proofErr w:type="spellStart"/>
      <w:r w:rsidRPr="000934C0">
        <w:rPr>
          <w:rFonts w:ascii="Times New Roman" w:hAnsi="Times New Roman" w:cs="Times New Roman"/>
          <w:sz w:val="24"/>
          <w:szCs w:val="24"/>
        </w:rPr>
        <w:t>Mbu</w:t>
      </w:r>
      <w:r w:rsidR="004A6A2F">
        <w:rPr>
          <w:rFonts w:ascii="Times New Roman" w:hAnsi="Times New Roman" w:cs="Times New Roman"/>
          <w:sz w:val="24"/>
          <w:szCs w:val="24"/>
        </w:rPr>
        <w:t>kwa</w:t>
      </w:r>
      <w:proofErr w:type="spellEnd"/>
      <w:r w:rsidR="004A6A2F">
        <w:rPr>
          <w:rFonts w:ascii="Times New Roman" w:hAnsi="Times New Roman" w:cs="Times New Roman"/>
          <w:sz w:val="24"/>
          <w:szCs w:val="24"/>
        </w:rPr>
        <w:t xml:space="preserve"> for three goats, a pair of </w:t>
      </w:r>
      <w:r w:rsidRPr="000934C0">
        <w:rPr>
          <w:rFonts w:ascii="Times New Roman" w:hAnsi="Times New Roman" w:cs="Times New Roman"/>
          <w:sz w:val="24"/>
          <w:szCs w:val="24"/>
        </w:rPr>
        <w:t xml:space="preserve"> "</w:t>
      </w:r>
      <w:proofErr w:type="spellStart"/>
      <w:r w:rsidRPr="000934C0">
        <w:rPr>
          <w:rFonts w:ascii="Times New Roman" w:hAnsi="Times New Roman" w:cs="Times New Roman"/>
          <w:sz w:val="24"/>
          <w:szCs w:val="24"/>
        </w:rPr>
        <w:t>amarekani</w:t>
      </w:r>
      <w:proofErr w:type="spellEnd"/>
      <w:r w:rsidRPr="000934C0">
        <w:rPr>
          <w:rFonts w:ascii="Times New Roman" w:hAnsi="Times New Roman" w:cs="Times New Roman"/>
          <w:sz w:val="24"/>
          <w:szCs w:val="24"/>
        </w:rPr>
        <w:t>" pieces of cloth a measure (</w:t>
      </w:r>
      <w:proofErr w:type="spellStart"/>
      <w:r w:rsidRPr="000934C0">
        <w:rPr>
          <w:rFonts w:ascii="Times New Roman" w:hAnsi="Times New Roman" w:cs="Times New Roman"/>
          <w:sz w:val="24"/>
          <w:szCs w:val="24"/>
        </w:rPr>
        <w:t>pishi</w:t>
      </w:r>
      <w:proofErr w:type="spellEnd"/>
      <w:r w:rsidRPr="000934C0">
        <w:rPr>
          <w:rFonts w:ascii="Times New Roman" w:hAnsi="Times New Roman" w:cs="Times New Roman"/>
          <w:sz w:val="24"/>
          <w:szCs w:val="24"/>
        </w:rPr>
        <w:t xml:space="preserve">) of salt and a cock. This was when the appellant was only a baby; he is 76 years now. The respondent is 109 years and he says he has been using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since he was a young man</w:t>
      </w:r>
      <w:r w:rsidR="00591332">
        <w:rPr>
          <w:rFonts w:ascii="Times New Roman" w:hAnsi="Times New Roman" w:cs="Times New Roman"/>
          <w:sz w:val="24"/>
          <w:szCs w:val="24"/>
        </w:rPr>
        <w:t xml:space="preserve">, upon the death of his uncle </w:t>
      </w:r>
      <w:proofErr w:type="spellStart"/>
      <w:r w:rsidRPr="000934C0">
        <w:rPr>
          <w:rFonts w:ascii="Times New Roman" w:hAnsi="Times New Roman" w:cs="Times New Roman"/>
          <w:sz w:val="24"/>
          <w:szCs w:val="24"/>
        </w:rPr>
        <w:t>Kibuwi</w:t>
      </w:r>
      <w:proofErr w:type="spellEnd"/>
      <w:r w:rsidRPr="000934C0">
        <w:rPr>
          <w:rFonts w:ascii="Times New Roman" w:hAnsi="Times New Roman" w:cs="Times New Roman"/>
          <w:sz w:val="24"/>
          <w:szCs w:val="24"/>
        </w:rPr>
        <w:t xml:space="preserve"> bin </w:t>
      </w:r>
      <w:proofErr w:type="spellStart"/>
      <w:r w:rsidRPr="000934C0">
        <w:rPr>
          <w:rFonts w:ascii="Times New Roman" w:hAnsi="Times New Roman" w:cs="Times New Roman"/>
          <w:sz w:val="24"/>
          <w:szCs w:val="24"/>
        </w:rPr>
        <w:t>Mbukwa</w:t>
      </w:r>
      <w:proofErr w:type="spellEnd"/>
      <w:r w:rsidRPr="000934C0">
        <w:rPr>
          <w:rFonts w:ascii="Times New Roman" w:hAnsi="Times New Roman" w:cs="Times New Roman"/>
          <w:sz w:val="24"/>
          <w:szCs w:val="24"/>
        </w:rPr>
        <w:t xml:space="preserve">, from whom he inherited them. His position is that appellant's uncle sold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to his (respondent's) uncle and it is not that he mortgaged them as contended by the appellant. The appellant filed a suit in the Primary Court at </w:t>
      </w:r>
      <w:proofErr w:type="spellStart"/>
      <w:r w:rsidRPr="000934C0">
        <w:rPr>
          <w:rFonts w:ascii="Times New Roman" w:hAnsi="Times New Roman" w:cs="Times New Roman"/>
          <w:sz w:val="24"/>
          <w:szCs w:val="24"/>
        </w:rPr>
        <w:t>Tawa</w:t>
      </w:r>
      <w:proofErr w:type="spellEnd"/>
      <w:r w:rsidRPr="000934C0">
        <w:rPr>
          <w:rFonts w:ascii="Times New Roman" w:hAnsi="Times New Roman" w:cs="Times New Roman"/>
          <w:sz w:val="24"/>
          <w:szCs w:val="24"/>
        </w:rPr>
        <w:t xml:space="preserve">, </w:t>
      </w:r>
      <w:proofErr w:type="spellStart"/>
      <w:r w:rsidRPr="000934C0">
        <w:rPr>
          <w:rFonts w:ascii="Times New Roman" w:hAnsi="Times New Roman" w:cs="Times New Roman"/>
          <w:sz w:val="24"/>
          <w:szCs w:val="24"/>
        </w:rPr>
        <w:t>Morogoro</w:t>
      </w:r>
      <w:proofErr w:type="spellEnd"/>
      <w:r w:rsidRPr="000934C0">
        <w:rPr>
          <w:rFonts w:ascii="Times New Roman" w:hAnsi="Times New Roman" w:cs="Times New Roman"/>
          <w:sz w:val="24"/>
          <w:szCs w:val="24"/>
        </w:rPr>
        <w:t xml:space="preserve"> District, seeking to redeem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from</w:t>
      </w:r>
      <w:r w:rsidR="00591332">
        <w:rPr>
          <w:rFonts w:ascii="Times New Roman" w:hAnsi="Times New Roman" w:cs="Times New Roman"/>
          <w:sz w:val="24"/>
          <w:szCs w:val="24"/>
        </w:rPr>
        <w:t xml:space="preserve"> the respondent. He succeeded,</w:t>
      </w:r>
      <w:r w:rsidRPr="000934C0">
        <w:rPr>
          <w:rFonts w:ascii="Times New Roman" w:hAnsi="Times New Roman" w:cs="Times New Roman"/>
          <w:sz w:val="24"/>
          <w:szCs w:val="24"/>
        </w:rPr>
        <w:t xml:space="preserve"> and the respondent appealed. On 8/9/88 </w:t>
      </w:r>
      <w:proofErr w:type="spellStart"/>
      <w:r w:rsidRPr="000934C0">
        <w:rPr>
          <w:rFonts w:ascii="Times New Roman" w:hAnsi="Times New Roman" w:cs="Times New Roman"/>
          <w:sz w:val="24"/>
          <w:szCs w:val="24"/>
        </w:rPr>
        <w:t>Shillogila</w:t>
      </w:r>
      <w:proofErr w:type="spellEnd"/>
      <w:r w:rsidRPr="000934C0">
        <w:rPr>
          <w:rFonts w:ascii="Times New Roman" w:hAnsi="Times New Roman" w:cs="Times New Roman"/>
          <w:sz w:val="24"/>
          <w:szCs w:val="24"/>
        </w:rPr>
        <w:t xml:space="preserve"> PDM on appeal reversed the decision of the Primary Court holding that there had been no mortgage arrangement as contended or alleged by the appellant and that even if there had been one the period for redeeming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has elapsed. The appellant now app</w:t>
      </w:r>
      <w:r w:rsidR="00591332">
        <w:rPr>
          <w:rFonts w:ascii="Times New Roman" w:hAnsi="Times New Roman" w:cs="Times New Roman"/>
          <w:sz w:val="24"/>
          <w:szCs w:val="24"/>
        </w:rPr>
        <w:t xml:space="preserve">eals to this court against the </w:t>
      </w:r>
      <w:r w:rsidRPr="000934C0">
        <w:rPr>
          <w:rFonts w:ascii="Times New Roman" w:hAnsi="Times New Roman" w:cs="Times New Roman"/>
          <w:sz w:val="24"/>
          <w:szCs w:val="24"/>
        </w:rPr>
        <w:t xml:space="preserve"> decision of learned Principal District Magistrate.</w:t>
      </w:r>
    </w:p>
    <w:p w:rsidR="00DA09F5" w:rsidRDefault="000934C0" w:rsidP="000934C0">
      <w:pPr>
        <w:spacing w:line="360" w:lineRule="auto"/>
        <w:rPr>
          <w:rFonts w:ascii="Times New Roman" w:hAnsi="Times New Roman" w:cs="Times New Roman"/>
          <w:sz w:val="24"/>
          <w:szCs w:val="24"/>
        </w:rPr>
      </w:pPr>
      <w:r w:rsidRPr="000934C0">
        <w:rPr>
          <w:rFonts w:ascii="Times New Roman" w:hAnsi="Times New Roman" w:cs="Times New Roman"/>
          <w:sz w:val="24"/>
          <w:szCs w:val="24"/>
        </w:rPr>
        <w:t>In the first place I accept that the arrangement pleaded b</w:t>
      </w:r>
      <w:r w:rsidR="00591332">
        <w:rPr>
          <w:rFonts w:ascii="Times New Roman" w:hAnsi="Times New Roman" w:cs="Times New Roman"/>
          <w:sz w:val="24"/>
          <w:szCs w:val="24"/>
        </w:rPr>
        <w:t xml:space="preserve">y the appellant was a mortgage </w:t>
      </w:r>
      <w:r w:rsidRPr="000934C0">
        <w:rPr>
          <w:rFonts w:ascii="Times New Roman" w:hAnsi="Times New Roman" w:cs="Times New Roman"/>
          <w:sz w:val="24"/>
          <w:szCs w:val="24"/>
        </w:rPr>
        <w:t xml:space="preserve"> transaction. The Law of Limitation Act, l97l, defines a "Mortgage" as including, where customary law applies, as in this case, any arrangement under customary law which has similar effect and incidents as a mortgage. This, as I have </w:t>
      </w:r>
      <w:r w:rsidR="00591332">
        <w:rPr>
          <w:rFonts w:ascii="Times New Roman" w:hAnsi="Times New Roman" w:cs="Times New Roman"/>
          <w:sz w:val="24"/>
          <w:szCs w:val="24"/>
        </w:rPr>
        <w:t xml:space="preserve">said, was such an arrangement </w:t>
      </w:r>
      <w:r w:rsidRPr="000934C0">
        <w:rPr>
          <w:rFonts w:ascii="Times New Roman" w:hAnsi="Times New Roman" w:cs="Times New Roman"/>
          <w:sz w:val="24"/>
          <w:szCs w:val="24"/>
        </w:rPr>
        <w:t xml:space="preserve">between appellant's and respondent's deceased uncles. </w:t>
      </w:r>
      <w:r w:rsidRPr="00591332">
        <w:rPr>
          <w:rFonts w:ascii="Times New Roman" w:hAnsi="Times New Roman" w:cs="Times New Roman"/>
          <w:b/>
          <w:sz w:val="24"/>
          <w:szCs w:val="24"/>
        </w:rPr>
        <w:t>Under the first schedule to the Law of Limitation Act, Part I, a suit to redeem land and possession of a mortgagee must be brought within twelve years</w:t>
      </w:r>
      <w:r w:rsidRPr="000934C0">
        <w:rPr>
          <w:rFonts w:ascii="Times New Roman" w:hAnsi="Times New Roman" w:cs="Times New Roman"/>
          <w:sz w:val="24"/>
          <w:szCs w:val="24"/>
        </w:rPr>
        <w:t>. And under s.3(1) of this same Act, every proceeding for which a period of limitation has been provided in the First</w:t>
      </w:r>
      <w:r w:rsidR="00591332">
        <w:rPr>
          <w:rFonts w:ascii="Times New Roman" w:hAnsi="Times New Roman" w:cs="Times New Roman"/>
          <w:sz w:val="24"/>
          <w:szCs w:val="24"/>
        </w:rPr>
        <w:t xml:space="preserve"> Schedule to the Act and which </w:t>
      </w:r>
      <w:r w:rsidRPr="000934C0">
        <w:rPr>
          <w:rFonts w:ascii="Times New Roman" w:hAnsi="Times New Roman" w:cs="Times New Roman"/>
          <w:sz w:val="24"/>
          <w:szCs w:val="24"/>
        </w:rPr>
        <w:t xml:space="preserve"> is instituted after the prescribed period of limitation "shall be dismissed whether or not limitation has been set up as a </w:t>
      </w:r>
      <w:proofErr w:type="spellStart"/>
      <w:r w:rsidRPr="000934C0">
        <w:rPr>
          <w:rFonts w:ascii="Times New Roman" w:hAnsi="Times New Roman" w:cs="Times New Roman"/>
          <w:sz w:val="24"/>
          <w:szCs w:val="24"/>
        </w:rPr>
        <w:t>defence</w:t>
      </w:r>
      <w:proofErr w:type="spellEnd"/>
      <w:r w:rsidRPr="000934C0">
        <w:rPr>
          <w:rFonts w:ascii="Times New Roman" w:hAnsi="Times New Roman" w:cs="Times New Roman"/>
          <w:sz w:val="24"/>
          <w:szCs w:val="24"/>
        </w:rPr>
        <w:t>."</w:t>
      </w:r>
      <w:r w:rsidRPr="000934C0">
        <w:rPr>
          <w:rFonts w:ascii="Times New Roman" w:hAnsi="Times New Roman" w:cs="Times New Roman"/>
          <w:sz w:val="24"/>
          <w:szCs w:val="24"/>
        </w:rPr>
        <w:br/>
        <w:t xml:space="preserve">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in the instant case were mortgaged many years ago, when, as I have said already, </w:t>
      </w:r>
      <w:r w:rsidRPr="000934C0">
        <w:rPr>
          <w:rFonts w:ascii="Times New Roman" w:hAnsi="Times New Roman" w:cs="Times New Roman"/>
          <w:sz w:val="24"/>
          <w:szCs w:val="24"/>
        </w:rPr>
        <w:lastRenderedPageBreak/>
        <w:t xml:space="preserve">the appellant, was on his own admission, only a baby and he is 76 years old now. He did not even witness the transaction and as </w:t>
      </w:r>
      <w:r w:rsidR="00DA09F5">
        <w:rPr>
          <w:rFonts w:ascii="Times New Roman" w:hAnsi="Times New Roman" w:cs="Times New Roman"/>
          <w:sz w:val="24"/>
          <w:szCs w:val="24"/>
        </w:rPr>
        <w:t>the learned Principal District</w:t>
      </w:r>
      <w:r w:rsidRPr="000934C0">
        <w:rPr>
          <w:rFonts w:ascii="Times New Roman" w:hAnsi="Times New Roman" w:cs="Times New Roman"/>
          <w:sz w:val="24"/>
          <w:szCs w:val="24"/>
        </w:rPr>
        <w:t xml:space="preserve"> Magistrate in the Court below rightly observed, he had been only informed about it by others. His attempts to redeem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now are, as far as the law is concerned, therefore, hopeless </w:t>
      </w:r>
      <w:r w:rsidR="00DA09F5">
        <w:rPr>
          <w:rFonts w:ascii="Times New Roman" w:hAnsi="Times New Roman" w:cs="Times New Roman"/>
          <w:sz w:val="24"/>
          <w:szCs w:val="24"/>
        </w:rPr>
        <w:t xml:space="preserve">as he is barred by limitation. </w:t>
      </w:r>
      <w:r w:rsidRPr="000934C0">
        <w:rPr>
          <w:rFonts w:ascii="Times New Roman" w:hAnsi="Times New Roman" w:cs="Times New Roman"/>
          <w:sz w:val="24"/>
          <w:szCs w:val="24"/>
        </w:rPr>
        <w:br/>
      </w:r>
    </w:p>
    <w:p w:rsidR="000934C0" w:rsidRPr="000934C0" w:rsidRDefault="000934C0" w:rsidP="000934C0">
      <w:pPr>
        <w:spacing w:line="360" w:lineRule="auto"/>
        <w:rPr>
          <w:rFonts w:ascii="Times New Roman" w:hAnsi="Times New Roman" w:cs="Times New Roman"/>
          <w:sz w:val="24"/>
          <w:szCs w:val="24"/>
        </w:rPr>
      </w:pPr>
      <w:r w:rsidRPr="00DA09F5">
        <w:rPr>
          <w:rFonts w:ascii="Times New Roman" w:hAnsi="Times New Roman" w:cs="Times New Roman"/>
          <w:b/>
          <w:sz w:val="24"/>
          <w:szCs w:val="24"/>
        </w:rPr>
        <w:t xml:space="preserve">The redemption should have been done within twelve years of his uncle mortgaging the </w:t>
      </w:r>
      <w:proofErr w:type="spellStart"/>
      <w:r w:rsidRPr="00DA09F5">
        <w:rPr>
          <w:rFonts w:ascii="Times New Roman" w:hAnsi="Times New Roman" w:cs="Times New Roman"/>
          <w:b/>
          <w:sz w:val="24"/>
          <w:szCs w:val="24"/>
        </w:rPr>
        <w:t>shamba's</w:t>
      </w:r>
      <w:proofErr w:type="spellEnd"/>
      <w:r w:rsidRPr="000934C0">
        <w:rPr>
          <w:rFonts w:ascii="Times New Roman" w:hAnsi="Times New Roman" w:cs="Times New Roman"/>
          <w:sz w:val="24"/>
          <w:szCs w:val="24"/>
        </w:rPr>
        <w:t xml:space="preserve"> to the respondent's uncle. That this was not done within these years the appellant's rights to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have been extinguished-under the provisions of s.39 of the Law of Limitation Act, 1971. Like the learned Principal District Magistrate</w:t>
      </w:r>
      <w:r w:rsidR="00DA09F5">
        <w:rPr>
          <w:rFonts w:ascii="Times New Roman" w:hAnsi="Times New Roman" w:cs="Times New Roman"/>
          <w:sz w:val="24"/>
          <w:szCs w:val="24"/>
        </w:rPr>
        <w:t xml:space="preserve"> therefore,</w:t>
      </w:r>
      <w:r w:rsidRPr="000934C0">
        <w:rPr>
          <w:rFonts w:ascii="Times New Roman" w:hAnsi="Times New Roman" w:cs="Times New Roman"/>
          <w:sz w:val="24"/>
          <w:szCs w:val="24"/>
        </w:rPr>
        <w:t xml:space="preserve"> I have to hold for the respondent and dismiss, as I hereby do, the appellant's appeal to this Court, with costs. The </w:t>
      </w:r>
      <w:proofErr w:type="spellStart"/>
      <w:r w:rsidRPr="000934C0">
        <w:rPr>
          <w:rFonts w:ascii="Times New Roman" w:hAnsi="Times New Roman" w:cs="Times New Roman"/>
          <w:sz w:val="24"/>
          <w:szCs w:val="24"/>
        </w:rPr>
        <w:t>shambas</w:t>
      </w:r>
      <w:proofErr w:type="spellEnd"/>
      <w:r w:rsidRPr="000934C0">
        <w:rPr>
          <w:rFonts w:ascii="Times New Roman" w:hAnsi="Times New Roman" w:cs="Times New Roman"/>
          <w:sz w:val="24"/>
          <w:szCs w:val="24"/>
        </w:rPr>
        <w:t xml:space="preserve"> are to remain the legitima</w:t>
      </w:r>
      <w:r w:rsidR="00DA09F5">
        <w:rPr>
          <w:rFonts w:ascii="Times New Roman" w:hAnsi="Times New Roman" w:cs="Times New Roman"/>
          <w:sz w:val="24"/>
          <w:szCs w:val="24"/>
        </w:rPr>
        <w:t>te property of the respondent.</w:t>
      </w:r>
      <w:r w:rsidR="00DA09F5">
        <w:rPr>
          <w:rFonts w:ascii="Times New Roman" w:hAnsi="Times New Roman" w:cs="Times New Roman"/>
          <w:sz w:val="24"/>
          <w:szCs w:val="24"/>
        </w:rPr>
        <w:br/>
      </w:r>
      <w:r w:rsidRPr="000934C0">
        <w:rPr>
          <w:rFonts w:ascii="Times New Roman" w:hAnsi="Times New Roman" w:cs="Times New Roman"/>
          <w:sz w:val="24"/>
          <w:szCs w:val="24"/>
        </w:rPr>
        <w:t xml:space="preserve"> Order accordingly.</w:t>
      </w:r>
    </w:p>
    <w:p w:rsidR="000934C0" w:rsidRPr="000934C0" w:rsidRDefault="000934C0" w:rsidP="000934C0">
      <w:pPr>
        <w:spacing w:line="360" w:lineRule="auto"/>
        <w:rPr>
          <w:rFonts w:ascii="Times New Roman" w:hAnsi="Times New Roman" w:cs="Times New Roman"/>
          <w:sz w:val="24"/>
          <w:szCs w:val="24"/>
        </w:rPr>
      </w:pPr>
    </w:p>
    <w:p w:rsidR="000934C0" w:rsidRPr="000934C0" w:rsidRDefault="000934C0" w:rsidP="000934C0">
      <w:pPr>
        <w:spacing w:line="360" w:lineRule="auto"/>
        <w:rPr>
          <w:rFonts w:ascii="Times New Roman" w:hAnsi="Times New Roman" w:cs="Times New Roman"/>
          <w:sz w:val="24"/>
          <w:szCs w:val="24"/>
        </w:rPr>
      </w:pPr>
    </w:p>
    <w:sectPr w:rsidR="000934C0" w:rsidRPr="000934C0" w:rsidSect="00E71B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3818A2"/>
    <w:multiLevelType w:val="multilevel"/>
    <w:tmpl w:val="8A3C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0934C0"/>
    <w:rsid w:val="000934C0"/>
    <w:rsid w:val="000D1A43"/>
    <w:rsid w:val="004A6A2F"/>
    <w:rsid w:val="00591332"/>
    <w:rsid w:val="009E5FD2"/>
    <w:rsid w:val="00DA09F5"/>
    <w:rsid w:val="00DF67D4"/>
    <w:rsid w:val="00E71B63"/>
    <w:rsid w:val="00E84F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B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34C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98044703">
      <w:bodyDiv w:val="1"/>
      <w:marLeft w:val="0"/>
      <w:marRight w:val="0"/>
      <w:marTop w:val="0"/>
      <w:marBottom w:val="0"/>
      <w:divBdr>
        <w:top w:val="none" w:sz="0" w:space="0" w:color="auto"/>
        <w:left w:val="none" w:sz="0" w:space="0" w:color="auto"/>
        <w:bottom w:val="none" w:sz="0" w:space="0" w:color="auto"/>
        <w:right w:val="none" w:sz="0" w:space="0" w:color="auto"/>
      </w:divBdr>
      <w:divsChild>
        <w:div w:id="1996301090">
          <w:marLeft w:val="0"/>
          <w:marRight w:val="0"/>
          <w:marTop w:val="0"/>
          <w:marBottom w:val="0"/>
          <w:divBdr>
            <w:top w:val="none" w:sz="0" w:space="0" w:color="auto"/>
            <w:left w:val="none" w:sz="0" w:space="0" w:color="auto"/>
            <w:bottom w:val="none" w:sz="0" w:space="0" w:color="auto"/>
            <w:right w:val="none" w:sz="0" w:space="0" w:color="auto"/>
          </w:divBdr>
          <w:divsChild>
            <w:div w:id="600449833">
              <w:marLeft w:val="0"/>
              <w:marRight w:val="0"/>
              <w:marTop w:val="0"/>
              <w:marBottom w:val="0"/>
              <w:divBdr>
                <w:top w:val="none" w:sz="0" w:space="0" w:color="auto"/>
                <w:left w:val="none" w:sz="0" w:space="0" w:color="auto"/>
                <w:bottom w:val="none" w:sz="0" w:space="0" w:color="auto"/>
                <w:right w:val="none" w:sz="0" w:space="0" w:color="auto"/>
              </w:divBdr>
              <w:divsChild>
                <w:div w:id="948776991">
                  <w:marLeft w:val="0"/>
                  <w:marRight w:val="0"/>
                  <w:marTop w:val="0"/>
                  <w:marBottom w:val="0"/>
                  <w:divBdr>
                    <w:top w:val="none" w:sz="0" w:space="0" w:color="auto"/>
                    <w:left w:val="none" w:sz="0" w:space="0" w:color="auto"/>
                    <w:bottom w:val="none" w:sz="0" w:space="0" w:color="auto"/>
                    <w:right w:val="none" w:sz="0" w:space="0" w:color="auto"/>
                  </w:divBdr>
                  <w:divsChild>
                    <w:div w:id="2083795473">
                      <w:marLeft w:val="0"/>
                      <w:marRight w:val="0"/>
                      <w:marTop w:val="0"/>
                      <w:marBottom w:val="0"/>
                      <w:divBdr>
                        <w:top w:val="none" w:sz="0" w:space="0" w:color="auto"/>
                        <w:left w:val="none" w:sz="0" w:space="0" w:color="auto"/>
                        <w:bottom w:val="none" w:sz="0" w:space="0" w:color="auto"/>
                        <w:right w:val="none" w:sz="0" w:space="0" w:color="auto"/>
                      </w:divBdr>
                      <w:divsChild>
                        <w:div w:id="663976168">
                          <w:marLeft w:val="150"/>
                          <w:marRight w:val="150"/>
                          <w:marTop w:val="0"/>
                          <w:marBottom w:val="0"/>
                          <w:divBdr>
                            <w:top w:val="none" w:sz="0" w:space="0" w:color="auto"/>
                            <w:left w:val="none" w:sz="0" w:space="0" w:color="auto"/>
                            <w:bottom w:val="none" w:sz="0" w:space="0" w:color="auto"/>
                            <w:right w:val="none" w:sz="0" w:space="0" w:color="auto"/>
                          </w:divBdr>
                          <w:divsChild>
                            <w:div w:id="976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7157">
                      <w:marLeft w:val="0"/>
                      <w:marRight w:val="0"/>
                      <w:marTop w:val="0"/>
                      <w:marBottom w:val="0"/>
                      <w:divBdr>
                        <w:top w:val="none" w:sz="0" w:space="0" w:color="auto"/>
                        <w:left w:val="none" w:sz="0" w:space="0" w:color="auto"/>
                        <w:bottom w:val="none" w:sz="0" w:space="0" w:color="auto"/>
                        <w:right w:val="none" w:sz="0" w:space="0" w:color="auto"/>
                      </w:divBdr>
                      <w:divsChild>
                        <w:div w:id="1016613454">
                          <w:marLeft w:val="150"/>
                          <w:marRight w:val="150"/>
                          <w:marTop w:val="0"/>
                          <w:marBottom w:val="0"/>
                          <w:divBdr>
                            <w:top w:val="none" w:sz="0" w:space="0" w:color="auto"/>
                            <w:left w:val="none" w:sz="0" w:space="0" w:color="auto"/>
                            <w:bottom w:val="none" w:sz="0" w:space="0" w:color="auto"/>
                            <w:right w:val="none" w:sz="0" w:space="0" w:color="auto"/>
                          </w:divBdr>
                          <w:divsChild>
                            <w:div w:id="1497457259">
                              <w:marLeft w:val="0"/>
                              <w:marRight w:val="0"/>
                              <w:marTop w:val="0"/>
                              <w:marBottom w:val="0"/>
                              <w:divBdr>
                                <w:top w:val="none" w:sz="0" w:space="0" w:color="auto"/>
                                <w:left w:val="none" w:sz="0" w:space="0" w:color="auto"/>
                                <w:bottom w:val="none" w:sz="0" w:space="0" w:color="auto"/>
                                <w:right w:val="none" w:sz="0" w:space="0" w:color="auto"/>
                              </w:divBdr>
                              <w:divsChild>
                                <w:div w:id="1777672900">
                                  <w:marLeft w:val="0"/>
                                  <w:marRight w:val="0"/>
                                  <w:marTop w:val="0"/>
                                  <w:marBottom w:val="120"/>
                                  <w:divBdr>
                                    <w:top w:val="none" w:sz="0" w:space="0" w:color="auto"/>
                                    <w:left w:val="none" w:sz="0" w:space="0" w:color="auto"/>
                                    <w:bottom w:val="none" w:sz="0" w:space="0" w:color="auto"/>
                                    <w:right w:val="none" w:sz="0" w:space="0" w:color="auto"/>
                                  </w:divBdr>
                                  <w:divsChild>
                                    <w:div w:id="1904560876">
                                      <w:marLeft w:val="0"/>
                                      <w:marRight w:val="0"/>
                                      <w:marTop w:val="0"/>
                                      <w:marBottom w:val="0"/>
                                      <w:divBdr>
                                        <w:top w:val="none" w:sz="0" w:space="0" w:color="auto"/>
                                        <w:left w:val="none" w:sz="0" w:space="0" w:color="auto"/>
                                        <w:bottom w:val="single" w:sz="18" w:space="0" w:color="3F3F3F"/>
                                        <w:right w:val="none" w:sz="0" w:space="0" w:color="auto"/>
                                      </w:divBdr>
                                      <w:divsChild>
                                        <w:div w:id="749305644">
                                          <w:marLeft w:val="0"/>
                                          <w:marRight w:val="0"/>
                                          <w:marTop w:val="0"/>
                                          <w:marBottom w:val="0"/>
                                          <w:divBdr>
                                            <w:top w:val="none" w:sz="0" w:space="0" w:color="auto"/>
                                            <w:left w:val="none" w:sz="0" w:space="0" w:color="auto"/>
                                            <w:bottom w:val="none" w:sz="0" w:space="0" w:color="auto"/>
                                            <w:right w:val="none" w:sz="0" w:space="0" w:color="auto"/>
                                          </w:divBdr>
                                          <w:divsChild>
                                            <w:div w:id="1955281698">
                                              <w:marLeft w:val="0"/>
                                              <w:marRight w:val="0"/>
                                              <w:marTop w:val="0"/>
                                              <w:marBottom w:val="0"/>
                                              <w:divBdr>
                                                <w:top w:val="none" w:sz="0" w:space="0" w:color="auto"/>
                                                <w:left w:val="none" w:sz="0" w:space="0" w:color="auto"/>
                                                <w:bottom w:val="none" w:sz="0" w:space="0" w:color="auto"/>
                                                <w:right w:val="none" w:sz="0" w:space="0" w:color="auto"/>
                                              </w:divBdr>
                                              <w:divsChild>
                                                <w:div w:id="1636568214">
                                                  <w:marLeft w:val="0"/>
                                                  <w:marRight w:val="0"/>
                                                  <w:marTop w:val="0"/>
                                                  <w:marBottom w:val="240"/>
                                                  <w:divBdr>
                                                    <w:top w:val="single" w:sz="6" w:space="0" w:color="CCCCCC"/>
                                                    <w:left w:val="single" w:sz="6" w:space="0" w:color="CCCCCC"/>
                                                    <w:bottom w:val="single" w:sz="6" w:space="0" w:color="CCCCCC"/>
                                                    <w:right w:val="single" w:sz="6" w:space="0" w:color="CCCCCC"/>
                                                  </w:divBdr>
                                                  <w:divsChild>
                                                    <w:div w:id="59906145">
                                                      <w:marLeft w:val="0"/>
                                                      <w:marRight w:val="0"/>
                                                      <w:marTop w:val="0"/>
                                                      <w:marBottom w:val="0"/>
                                                      <w:divBdr>
                                                        <w:top w:val="none" w:sz="0" w:space="0" w:color="auto"/>
                                                        <w:left w:val="none" w:sz="0" w:space="0" w:color="auto"/>
                                                        <w:bottom w:val="none" w:sz="0" w:space="0" w:color="auto"/>
                                                        <w:right w:val="none" w:sz="0" w:space="0" w:color="auto"/>
                                                      </w:divBdr>
                                                      <w:divsChild>
                                                        <w:div w:id="107049370">
                                                          <w:marLeft w:val="0"/>
                                                          <w:marRight w:val="0"/>
                                                          <w:marTop w:val="0"/>
                                                          <w:marBottom w:val="0"/>
                                                          <w:divBdr>
                                                            <w:top w:val="none" w:sz="0" w:space="0" w:color="auto"/>
                                                            <w:left w:val="none" w:sz="0" w:space="0" w:color="auto"/>
                                                            <w:bottom w:val="none" w:sz="0" w:space="0" w:color="auto"/>
                                                            <w:right w:val="none" w:sz="0" w:space="0" w:color="auto"/>
                                                          </w:divBdr>
                                                          <w:divsChild>
                                                            <w:div w:id="1053849098">
                                                              <w:marLeft w:val="0"/>
                                                              <w:marRight w:val="0"/>
                                                              <w:marTop w:val="0"/>
                                                              <w:marBottom w:val="0"/>
                                                              <w:divBdr>
                                                                <w:top w:val="none" w:sz="0" w:space="0" w:color="auto"/>
                                                                <w:left w:val="none" w:sz="0" w:space="0" w:color="auto"/>
                                                                <w:bottom w:val="none" w:sz="0" w:space="0" w:color="auto"/>
                                                                <w:right w:val="none" w:sz="0" w:space="0" w:color="auto"/>
                                                              </w:divBdr>
                                                              <w:divsChild>
                                                                <w:div w:id="65109322">
                                                                  <w:marLeft w:val="0"/>
                                                                  <w:marRight w:val="0"/>
                                                                  <w:marTop w:val="0"/>
                                                                  <w:marBottom w:val="0"/>
                                                                  <w:divBdr>
                                                                    <w:top w:val="none" w:sz="0" w:space="0" w:color="auto"/>
                                                                    <w:left w:val="none" w:sz="0" w:space="0" w:color="auto"/>
                                                                    <w:bottom w:val="none" w:sz="0" w:space="0" w:color="auto"/>
                                                                    <w:right w:val="none" w:sz="0" w:space="0" w:color="auto"/>
                                                                  </w:divBdr>
                                                                  <w:divsChild>
                                                                    <w:div w:id="158082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00091">
                                                          <w:marLeft w:val="0"/>
                                                          <w:marRight w:val="0"/>
                                                          <w:marTop w:val="0"/>
                                                          <w:marBottom w:val="0"/>
                                                          <w:divBdr>
                                                            <w:top w:val="none" w:sz="0" w:space="0" w:color="auto"/>
                                                            <w:left w:val="none" w:sz="0" w:space="0" w:color="auto"/>
                                                            <w:bottom w:val="none" w:sz="0" w:space="0" w:color="auto"/>
                                                            <w:right w:val="none" w:sz="0" w:space="0" w:color="auto"/>
                                                          </w:divBdr>
                                                          <w:divsChild>
                                                            <w:div w:id="2018728134">
                                                              <w:marLeft w:val="0"/>
                                                              <w:marRight w:val="0"/>
                                                              <w:marTop w:val="0"/>
                                                              <w:marBottom w:val="0"/>
                                                              <w:divBdr>
                                                                <w:top w:val="none" w:sz="0" w:space="0" w:color="auto"/>
                                                                <w:left w:val="none" w:sz="0" w:space="0" w:color="auto"/>
                                                                <w:bottom w:val="none" w:sz="0" w:space="0" w:color="auto"/>
                                                                <w:right w:val="none" w:sz="0" w:space="0" w:color="auto"/>
                                                              </w:divBdr>
                                                              <w:divsChild>
                                                                <w:div w:id="374933117">
                                                                  <w:marLeft w:val="0"/>
                                                                  <w:marRight w:val="0"/>
                                                                  <w:marTop w:val="0"/>
                                                                  <w:marBottom w:val="0"/>
                                                                  <w:divBdr>
                                                                    <w:top w:val="none" w:sz="0" w:space="0" w:color="auto"/>
                                                                    <w:left w:val="none" w:sz="0" w:space="0" w:color="auto"/>
                                                                    <w:bottom w:val="none" w:sz="0" w:space="0" w:color="auto"/>
                                                                    <w:right w:val="none" w:sz="0" w:space="0" w:color="auto"/>
                                                                  </w:divBdr>
                                                                  <w:divsChild>
                                                                    <w:div w:id="132195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50633247">
      <w:bodyDiv w:val="1"/>
      <w:marLeft w:val="0"/>
      <w:marRight w:val="0"/>
      <w:marTop w:val="0"/>
      <w:marBottom w:val="0"/>
      <w:divBdr>
        <w:top w:val="none" w:sz="0" w:space="0" w:color="auto"/>
        <w:left w:val="none" w:sz="0" w:space="0" w:color="auto"/>
        <w:bottom w:val="none" w:sz="0" w:space="0" w:color="auto"/>
        <w:right w:val="none" w:sz="0" w:space="0" w:color="auto"/>
      </w:divBdr>
      <w:divsChild>
        <w:div w:id="1753501127">
          <w:marLeft w:val="0"/>
          <w:marRight w:val="0"/>
          <w:marTop w:val="0"/>
          <w:marBottom w:val="0"/>
          <w:divBdr>
            <w:top w:val="none" w:sz="0" w:space="0" w:color="auto"/>
            <w:left w:val="none" w:sz="0" w:space="0" w:color="auto"/>
            <w:bottom w:val="none" w:sz="0" w:space="0" w:color="auto"/>
            <w:right w:val="none" w:sz="0" w:space="0" w:color="auto"/>
          </w:divBdr>
          <w:divsChild>
            <w:div w:id="1550385345">
              <w:marLeft w:val="0"/>
              <w:marRight w:val="0"/>
              <w:marTop w:val="0"/>
              <w:marBottom w:val="0"/>
              <w:divBdr>
                <w:top w:val="none" w:sz="0" w:space="0" w:color="auto"/>
                <w:left w:val="none" w:sz="0" w:space="0" w:color="auto"/>
                <w:bottom w:val="none" w:sz="0" w:space="0" w:color="auto"/>
                <w:right w:val="none" w:sz="0" w:space="0" w:color="auto"/>
              </w:divBdr>
              <w:divsChild>
                <w:div w:id="2079286258">
                  <w:marLeft w:val="0"/>
                  <w:marRight w:val="0"/>
                  <w:marTop w:val="0"/>
                  <w:marBottom w:val="0"/>
                  <w:divBdr>
                    <w:top w:val="none" w:sz="0" w:space="0" w:color="auto"/>
                    <w:left w:val="none" w:sz="0" w:space="0" w:color="auto"/>
                    <w:bottom w:val="none" w:sz="0" w:space="0" w:color="auto"/>
                    <w:right w:val="none" w:sz="0" w:space="0" w:color="auto"/>
                  </w:divBdr>
                  <w:divsChild>
                    <w:div w:id="687103045">
                      <w:marLeft w:val="0"/>
                      <w:marRight w:val="0"/>
                      <w:marTop w:val="0"/>
                      <w:marBottom w:val="0"/>
                      <w:divBdr>
                        <w:top w:val="none" w:sz="0" w:space="0" w:color="auto"/>
                        <w:left w:val="none" w:sz="0" w:space="0" w:color="auto"/>
                        <w:bottom w:val="none" w:sz="0" w:space="0" w:color="auto"/>
                        <w:right w:val="none" w:sz="0" w:space="0" w:color="auto"/>
                      </w:divBdr>
                      <w:divsChild>
                        <w:div w:id="1852639867">
                          <w:marLeft w:val="150"/>
                          <w:marRight w:val="150"/>
                          <w:marTop w:val="0"/>
                          <w:marBottom w:val="0"/>
                          <w:divBdr>
                            <w:top w:val="none" w:sz="0" w:space="0" w:color="auto"/>
                            <w:left w:val="none" w:sz="0" w:space="0" w:color="auto"/>
                            <w:bottom w:val="none" w:sz="0" w:space="0" w:color="auto"/>
                            <w:right w:val="none" w:sz="0" w:space="0" w:color="auto"/>
                          </w:divBdr>
                          <w:divsChild>
                            <w:div w:id="128307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734085">
                      <w:marLeft w:val="0"/>
                      <w:marRight w:val="0"/>
                      <w:marTop w:val="0"/>
                      <w:marBottom w:val="0"/>
                      <w:divBdr>
                        <w:top w:val="none" w:sz="0" w:space="0" w:color="auto"/>
                        <w:left w:val="none" w:sz="0" w:space="0" w:color="auto"/>
                        <w:bottom w:val="none" w:sz="0" w:space="0" w:color="auto"/>
                        <w:right w:val="none" w:sz="0" w:space="0" w:color="auto"/>
                      </w:divBdr>
                      <w:divsChild>
                        <w:div w:id="253318042">
                          <w:marLeft w:val="150"/>
                          <w:marRight w:val="150"/>
                          <w:marTop w:val="0"/>
                          <w:marBottom w:val="0"/>
                          <w:divBdr>
                            <w:top w:val="none" w:sz="0" w:space="0" w:color="auto"/>
                            <w:left w:val="none" w:sz="0" w:space="0" w:color="auto"/>
                            <w:bottom w:val="none" w:sz="0" w:space="0" w:color="auto"/>
                            <w:right w:val="none" w:sz="0" w:space="0" w:color="auto"/>
                          </w:divBdr>
                          <w:divsChild>
                            <w:div w:id="386341353">
                              <w:marLeft w:val="0"/>
                              <w:marRight w:val="0"/>
                              <w:marTop w:val="0"/>
                              <w:marBottom w:val="0"/>
                              <w:divBdr>
                                <w:top w:val="none" w:sz="0" w:space="0" w:color="auto"/>
                                <w:left w:val="none" w:sz="0" w:space="0" w:color="auto"/>
                                <w:bottom w:val="none" w:sz="0" w:space="0" w:color="auto"/>
                                <w:right w:val="none" w:sz="0" w:space="0" w:color="auto"/>
                              </w:divBdr>
                              <w:divsChild>
                                <w:div w:id="248009828">
                                  <w:marLeft w:val="0"/>
                                  <w:marRight w:val="0"/>
                                  <w:marTop w:val="0"/>
                                  <w:marBottom w:val="120"/>
                                  <w:divBdr>
                                    <w:top w:val="none" w:sz="0" w:space="0" w:color="auto"/>
                                    <w:left w:val="none" w:sz="0" w:space="0" w:color="auto"/>
                                    <w:bottom w:val="none" w:sz="0" w:space="0" w:color="auto"/>
                                    <w:right w:val="none" w:sz="0" w:space="0" w:color="auto"/>
                                  </w:divBdr>
                                  <w:divsChild>
                                    <w:div w:id="479421434">
                                      <w:marLeft w:val="0"/>
                                      <w:marRight w:val="0"/>
                                      <w:marTop w:val="0"/>
                                      <w:marBottom w:val="0"/>
                                      <w:divBdr>
                                        <w:top w:val="none" w:sz="0" w:space="0" w:color="auto"/>
                                        <w:left w:val="none" w:sz="0" w:space="0" w:color="auto"/>
                                        <w:bottom w:val="single" w:sz="18" w:space="0" w:color="3F3F3F"/>
                                        <w:right w:val="none" w:sz="0" w:space="0" w:color="auto"/>
                                      </w:divBdr>
                                      <w:divsChild>
                                        <w:div w:id="1863545401">
                                          <w:marLeft w:val="0"/>
                                          <w:marRight w:val="0"/>
                                          <w:marTop w:val="0"/>
                                          <w:marBottom w:val="0"/>
                                          <w:divBdr>
                                            <w:top w:val="none" w:sz="0" w:space="0" w:color="auto"/>
                                            <w:left w:val="none" w:sz="0" w:space="0" w:color="auto"/>
                                            <w:bottom w:val="none" w:sz="0" w:space="0" w:color="auto"/>
                                            <w:right w:val="none" w:sz="0" w:space="0" w:color="auto"/>
                                          </w:divBdr>
                                          <w:divsChild>
                                            <w:div w:id="1582713043">
                                              <w:marLeft w:val="0"/>
                                              <w:marRight w:val="0"/>
                                              <w:marTop w:val="0"/>
                                              <w:marBottom w:val="0"/>
                                              <w:divBdr>
                                                <w:top w:val="none" w:sz="0" w:space="0" w:color="auto"/>
                                                <w:left w:val="none" w:sz="0" w:space="0" w:color="auto"/>
                                                <w:bottom w:val="none" w:sz="0" w:space="0" w:color="auto"/>
                                                <w:right w:val="none" w:sz="0" w:space="0" w:color="auto"/>
                                              </w:divBdr>
                                              <w:divsChild>
                                                <w:div w:id="1598368617">
                                                  <w:marLeft w:val="0"/>
                                                  <w:marRight w:val="0"/>
                                                  <w:marTop w:val="0"/>
                                                  <w:marBottom w:val="240"/>
                                                  <w:divBdr>
                                                    <w:top w:val="single" w:sz="6" w:space="0" w:color="CCCCCC"/>
                                                    <w:left w:val="single" w:sz="6" w:space="0" w:color="CCCCCC"/>
                                                    <w:bottom w:val="single" w:sz="6" w:space="0" w:color="CCCCCC"/>
                                                    <w:right w:val="single" w:sz="6" w:space="0" w:color="CCCCCC"/>
                                                  </w:divBdr>
                                                  <w:divsChild>
                                                    <w:div w:id="1291280273">
                                                      <w:marLeft w:val="0"/>
                                                      <w:marRight w:val="0"/>
                                                      <w:marTop w:val="0"/>
                                                      <w:marBottom w:val="0"/>
                                                      <w:divBdr>
                                                        <w:top w:val="none" w:sz="0" w:space="0" w:color="auto"/>
                                                        <w:left w:val="none" w:sz="0" w:space="0" w:color="auto"/>
                                                        <w:bottom w:val="none" w:sz="0" w:space="0" w:color="auto"/>
                                                        <w:right w:val="none" w:sz="0" w:space="0" w:color="auto"/>
                                                      </w:divBdr>
                                                      <w:divsChild>
                                                        <w:div w:id="1065106522">
                                                          <w:marLeft w:val="0"/>
                                                          <w:marRight w:val="0"/>
                                                          <w:marTop w:val="0"/>
                                                          <w:marBottom w:val="0"/>
                                                          <w:divBdr>
                                                            <w:top w:val="none" w:sz="0" w:space="0" w:color="auto"/>
                                                            <w:left w:val="none" w:sz="0" w:space="0" w:color="auto"/>
                                                            <w:bottom w:val="none" w:sz="0" w:space="0" w:color="auto"/>
                                                            <w:right w:val="none" w:sz="0" w:space="0" w:color="auto"/>
                                                          </w:divBdr>
                                                          <w:divsChild>
                                                            <w:div w:id="382873258">
                                                              <w:marLeft w:val="0"/>
                                                              <w:marRight w:val="0"/>
                                                              <w:marTop w:val="0"/>
                                                              <w:marBottom w:val="0"/>
                                                              <w:divBdr>
                                                                <w:top w:val="none" w:sz="0" w:space="0" w:color="auto"/>
                                                                <w:left w:val="none" w:sz="0" w:space="0" w:color="auto"/>
                                                                <w:bottom w:val="none" w:sz="0" w:space="0" w:color="auto"/>
                                                                <w:right w:val="none" w:sz="0" w:space="0" w:color="auto"/>
                                                              </w:divBdr>
                                                              <w:divsChild>
                                                                <w:div w:id="956133638">
                                                                  <w:marLeft w:val="0"/>
                                                                  <w:marRight w:val="0"/>
                                                                  <w:marTop w:val="0"/>
                                                                  <w:marBottom w:val="0"/>
                                                                  <w:divBdr>
                                                                    <w:top w:val="none" w:sz="0" w:space="0" w:color="auto"/>
                                                                    <w:left w:val="none" w:sz="0" w:space="0" w:color="auto"/>
                                                                    <w:bottom w:val="none" w:sz="0" w:space="0" w:color="auto"/>
                                                                    <w:right w:val="none" w:sz="0" w:space="0" w:color="auto"/>
                                                                  </w:divBdr>
                                                                  <w:divsChild>
                                                                    <w:div w:id="12685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66602">
                                                          <w:marLeft w:val="0"/>
                                                          <w:marRight w:val="0"/>
                                                          <w:marTop w:val="0"/>
                                                          <w:marBottom w:val="0"/>
                                                          <w:divBdr>
                                                            <w:top w:val="none" w:sz="0" w:space="0" w:color="auto"/>
                                                            <w:left w:val="none" w:sz="0" w:space="0" w:color="auto"/>
                                                            <w:bottom w:val="none" w:sz="0" w:space="0" w:color="auto"/>
                                                            <w:right w:val="none" w:sz="0" w:space="0" w:color="auto"/>
                                                          </w:divBdr>
                                                          <w:divsChild>
                                                            <w:div w:id="807433287">
                                                              <w:marLeft w:val="0"/>
                                                              <w:marRight w:val="0"/>
                                                              <w:marTop w:val="0"/>
                                                              <w:marBottom w:val="0"/>
                                                              <w:divBdr>
                                                                <w:top w:val="none" w:sz="0" w:space="0" w:color="auto"/>
                                                                <w:left w:val="none" w:sz="0" w:space="0" w:color="auto"/>
                                                                <w:bottom w:val="none" w:sz="0" w:space="0" w:color="auto"/>
                                                                <w:right w:val="none" w:sz="0" w:space="0" w:color="auto"/>
                                                              </w:divBdr>
                                                              <w:divsChild>
                                                                <w:div w:id="2000576406">
                                                                  <w:marLeft w:val="0"/>
                                                                  <w:marRight w:val="0"/>
                                                                  <w:marTop w:val="0"/>
                                                                  <w:marBottom w:val="0"/>
                                                                  <w:divBdr>
                                                                    <w:top w:val="none" w:sz="0" w:space="0" w:color="auto"/>
                                                                    <w:left w:val="none" w:sz="0" w:space="0" w:color="auto"/>
                                                                    <w:bottom w:val="none" w:sz="0" w:space="0" w:color="auto"/>
                                                                    <w:right w:val="none" w:sz="0" w:space="0" w:color="auto"/>
                                                                  </w:divBdr>
                                                                  <w:divsChild>
                                                                    <w:div w:id="170061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dc:creator>
  <cp:lastModifiedBy>env</cp:lastModifiedBy>
  <cp:revision>2</cp:revision>
  <dcterms:created xsi:type="dcterms:W3CDTF">2023-11-15T05:03:00Z</dcterms:created>
  <dcterms:modified xsi:type="dcterms:W3CDTF">2023-11-15T05:03:00Z</dcterms:modified>
</cp:coreProperties>
</file>