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62E" w:rsidRDefault="001F7979" w:rsidP="001F7979">
      <w:pPr>
        <w:pStyle w:val="Default"/>
        <w:pBdr>
          <w:bottom w:val="single" w:sz="4" w:space="1" w:color="auto"/>
        </w:pBdr>
        <w:spacing w:line="360" w:lineRule="auto"/>
        <w:jc w:val="center"/>
        <w:rPr>
          <w:b/>
          <w:color w:val="000000" w:themeColor="text1"/>
          <w:sz w:val="28"/>
        </w:rPr>
      </w:pPr>
      <w:bookmarkStart w:id="0" w:name="_GoBack"/>
      <w:bookmarkEnd w:id="0"/>
      <w:r>
        <w:rPr>
          <w:b/>
          <w:color w:val="000000" w:themeColor="text1"/>
          <w:sz w:val="28"/>
        </w:rPr>
        <w:t>LEADERSHIP IS ABOUT LOOKING AT THE NEEDS OF STAKEHOLDERS</w:t>
      </w:r>
    </w:p>
    <w:p w:rsidR="00CE6470" w:rsidRPr="002B1596" w:rsidRDefault="0073762E" w:rsidP="002B1596">
      <w:pPr>
        <w:pStyle w:val="Default"/>
        <w:spacing w:line="360" w:lineRule="auto"/>
        <w:ind w:left="360"/>
        <w:rPr>
          <w:b/>
          <w:color w:val="000000" w:themeColor="text1"/>
          <w:sz w:val="28"/>
        </w:rPr>
      </w:pPr>
      <w:r>
        <w:rPr>
          <w:b/>
          <w:color w:val="000000" w:themeColor="text1"/>
          <w:sz w:val="28"/>
        </w:rPr>
        <w:t xml:space="preserve"> </w:t>
      </w:r>
    </w:p>
    <w:p w:rsidR="004B10B0" w:rsidRPr="004B10B0" w:rsidRDefault="004B10B0" w:rsidP="004B10B0">
      <w:pPr>
        <w:shd w:val="clear" w:color="auto" w:fill="FFFFFF"/>
        <w:spacing w:after="0" w:line="0" w:lineRule="auto"/>
        <w:rPr>
          <w:rFonts w:ascii="ff1" w:eastAsia="Times New Roman" w:hAnsi="ff1"/>
          <w:color w:val="000000"/>
          <w:sz w:val="60"/>
          <w:szCs w:val="60"/>
        </w:rPr>
      </w:pPr>
      <w:r w:rsidRPr="004B10B0">
        <w:rPr>
          <w:rFonts w:ascii="ff1" w:eastAsia="Times New Roman" w:hAnsi="ff1"/>
          <w:color w:val="000000"/>
          <w:sz w:val="60"/>
          <w:szCs w:val="60"/>
        </w:rPr>
        <w:t xml:space="preserve">Leadership  helps  to  point  us  in  the same  direction and  harness  our  efforts  jointly.  </w:t>
      </w:r>
      <w:proofErr w:type="gramStart"/>
      <w:r w:rsidRPr="004B10B0">
        <w:rPr>
          <w:rFonts w:ascii="ff1" w:eastAsia="Times New Roman" w:hAnsi="ff1"/>
          <w:color w:val="000000"/>
          <w:sz w:val="60"/>
          <w:szCs w:val="60"/>
        </w:rPr>
        <w:t>Leadership  is</w:t>
      </w:r>
      <w:proofErr w:type="gramEnd"/>
      <w:r w:rsidRPr="004B10B0">
        <w:rPr>
          <w:rFonts w:ascii="ff1" w:eastAsia="Times New Roman" w:hAnsi="ff1"/>
          <w:color w:val="000000"/>
          <w:sz w:val="60"/>
          <w:szCs w:val="60"/>
        </w:rPr>
        <w:t xml:space="preserve">  the </w:t>
      </w:r>
    </w:p>
    <w:p w:rsidR="004B10B0" w:rsidRPr="004B10B0" w:rsidRDefault="004B10B0" w:rsidP="004B10B0">
      <w:pPr>
        <w:shd w:val="clear" w:color="auto" w:fill="FFFFFF"/>
        <w:spacing w:after="0" w:line="0" w:lineRule="auto"/>
        <w:rPr>
          <w:rFonts w:ascii="ff1" w:eastAsia="Times New Roman" w:hAnsi="ff1"/>
          <w:color w:val="000000"/>
          <w:sz w:val="60"/>
          <w:szCs w:val="60"/>
        </w:rPr>
      </w:pPr>
      <w:proofErr w:type="gramStart"/>
      <w:r w:rsidRPr="004B10B0">
        <w:rPr>
          <w:rFonts w:ascii="ff1" w:eastAsia="Times New Roman" w:hAnsi="ff1"/>
          <w:color w:val="000000"/>
          <w:sz w:val="60"/>
          <w:szCs w:val="60"/>
        </w:rPr>
        <w:t>ability</w:t>
      </w:r>
      <w:proofErr w:type="gramEnd"/>
      <w:r w:rsidRPr="004B10B0">
        <w:rPr>
          <w:rFonts w:ascii="ff1" w:eastAsia="Times New Roman" w:hAnsi="ff1"/>
          <w:color w:val="000000"/>
          <w:sz w:val="60"/>
          <w:szCs w:val="60"/>
        </w:rPr>
        <w:t xml:space="preserve"> to get  other  people to do something  significant that they might  not  otherwise  do. </w:t>
      </w:r>
      <w:proofErr w:type="gramStart"/>
      <w:r w:rsidRPr="004B10B0">
        <w:rPr>
          <w:rFonts w:ascii="ff1" w:eastAsia="Times New Roman" w:hAnsi="ff1"/>
          <w:color w:val="000000"/>
          <w:sz w:val="60"/>
          <w:szCs w:val="60"/>
        </w:rPr>
        <w:t>It  is</w:t>
      </w:r>
      <w:proofErr w:type="gramEnd"/>
      <w:r w:rsidRPr="004B10B0">
        <w:rPr>
          <w:rFonts w:ascii="ff1" w:eastAsia="Times New Roman" w:hAnsi="ff1"/>
          <w:color w:val="000000"/>
          <w:sz w:val="60"/>
          <w:szCs w:val="60"/>
        </w:rPr>
        <w:t xml:space="preserve">  energizing  people </w:t>
      </w:r>
    </w:p>
    <w:p w:rsidR="004B10B0" w:rsidRPr="004B10B0" w:rsidRDefault="004B10B0" w:rsidP="004B10B0">
      <w:pPr>
        <w:shd w:val="clear" w:color="auto" w:fill="FFFFFF"/>
        <w:spacing w:after="0" w:line="0" w:lineRule="auto"/>
        <w:rPr>
          <w:rFonts w:ascii="ff1" w:eastAsia="Times New Roman" w:hAnsi="ff1"/>
          <w:color w:val="000000"/>
          <w:sz w:val="60"/>
          <w:szCs w:val="60"/>
        </w:rPr>
      </w:pPr>
      <w:proofErr w:type="gramStart"/>
      <w:r w:rsidRPr="004B10B0">
        <w:rPr>
          <w:rFonts w:ascii="ff1" w:eastAsia="Times New Roman" w:hAnsi="ff1"/>
          <w:color w:val="000000"/>
          <w:sz w:val="60"/>
          <w:szCs w:val="60"/>
        </w:rPr>
        <w:t>toward</w:t>
      </w:r>
      <w:proofErr w:type="gramEnd"/>
      <w:r w:rsidRPr="004B10B0">
        <w:rPr>
          <w:rFonts w:ascii="ff1" w:eastAsia="Times New Roman" w:hAnsi="ff1"/>
          <w:color w:val="000000"/>
          <w:sz w:val="60"/>
          <w:szCs w:val="60"/>
        </w:rPr>
        <w:t xml:space="preserve"> a goal (Mills 2005)</w:t>
      </w:r>
    </w:p>
    <w:p w:rsidR="008E09DF" w:rsidRPr="00A6144D" w:rsidRDefault="00A6144D" w:rsidP="004B10B0">
      <w:pPr>
        <w:spacing w:after="0" w:line="360" w:lineRule="auto"/>
        <w:jc w:val="both"/>
        <w:rPr>
          <w:rFonts w:ascii="Times New Roman" w:hAnsi="Times New Roman"/>
          <w:bCs/>
          <w:color w:val="000000"/>
          <w:sz w:val="24"/>
          <w:szCs w:val="24"/>
        </w:rPr>
      </w:pPr>
      <w:r w:rsidRPr="000E0A6E">
        <w:rPr>
          <w:rFonts w:ascii="Times New Roman" w:hAnsi="Times New Roman"/>
          <w:b/>
          <w:bCs/>
          <w:i/>
          <w:color w:val="000000"/>
          <w:sz w:val="24"/>
          <w:szCs w:val="24"/>
        </w:rPr>
        <w:t>Leadership</w:t>
      </w:r>
      <w:r w:rsidR="004B10B0" w:rsidRPr="00A6144D">
        <w:rPr>
          <w:rFonts w:ascii="Times New Roman" w:hAnsi="Times New Roman"/>
          <w:bCs/>
          <w:color w:val="000000"/>
          <w:sz w:val="24"/>
          <w:szCs w:val="24"/>
        </w:rPr>
        <w:t xml:space="preserve"> is the ability to get other people to do something significant that they </w:t>
      </w:r>
      <w:r w:rsidRPr="00A6144D">
        <w:rPr>
          <w:rFonts w:ascii="Times New Roman" w:hAnsi="Times New Roman"/>
          <w:bCs/>
          <w:color w:val="000000"/>
          <w:sz w:val="24"/>
          <w:szCs w:val="24"/>
        </w:rPr>
        <w:t>might not otherwise do</w:t>
      </w:r>
      <w:r w:rsidR="004B10B0" w:rsidRPr="00A6144D">
        <w:rPr>
          <w:rFonts w:ascii="Times New Roman" w:hAnsi="Times New Roman"/>
          <w:bCs/>
          <w:color w:val="000000"/>
          <w:sz w:val="24"/>
          <w:szCs w:val="24"/>
        </w:rPr>
        <w:t xml:space="preserve">. </w:t>
      </w:r>
      <w:r w:rsidRPr="00A6144D">
        <w:rPr>
          <w:rFonts w:ascii="Times New Roman" w:hAnsi="Times New Roman"/>
          <w:bCs/>
          <w:color w:val="000000"/>
          <w:sz w:val="24"/>
          <w:szCs w:val="24"/>
        </w:rPr>
        <w:t>It is energizing people</w:t>
      </w:r>
      <w:r w:rsidR="004B10B0" w:rsidRPr="00A6144D">
        <w:rPr>
          <w:rFonts w:ascii="Times New Roman" w:hAnsi="Times New Roman"/>
          <w:bCs/>
          <w:color w:val="000000"/>
          <w:sz w:val="24"/>
          <w:szCs w:val="24"/>
        </w:rPr>
        <w:t xml:space="preserve"> toward a goal (Mills 2005)</w:t>
      </w:r>
      <w:r w:rsidRPr="00A6144D">
        <w:rPr>
          <w:rFonts w:ascii="Times New Roman" w:hAnsi="Times New Roman"/>
          <w:bCs/>
          <w:color w:val="000000"/>
          <w:sz w:val="24"/>
          <w:szCs w:val="24"/>
        </w:rPr>
        <w:t xml:space="preserve">. </w:t>
      </w:r>
      <w:r w:rsidR="00D47A47" w:rsidRPr="00A6144D">
        <w:rPr>
          <w:rFonts w:ascii="Times New Roman" w:hAnsi="Times New Roman"/>
          <w:bCs/>
          <w:color w:val="000000"/>
          <w:sz w:val="24"/>
          <w:szCs w:val="24"/>
        </w:rPr>
        <w:t xml:space="preserve">Leadership is </w:t>
      </w:r>
      <w:r w:rsidR="00EE6D5B" w:rsidRPr="00A6144D">
        <w:rPr>
          <w:rFonts w:ascii="Times New Roman" w:hAnsi="Times New Roman"/>
          <w:bCs/>
          <w:color w:val="000000"/>
          <w:sz w:val="24"/>
          <w:szCs w:val="24"/>
        </w:rPr>
        <w:t>the action of leading a group of people or an organization</w:t>
      </w:r>
      <w:r w:rsidR="00D47A47" w:rsidRPr="00A6144D">
        <w:rPr>
          <w:rFonts w:ascii="Times New Roman" w:hAnsi="Times New Roman"/>
          <w:bCs/>
          <w:color w:val="000000"/>
          <w:sz w:val="24"/>
          <w:szCs w:val="24"/>
        </w:rPr>
        <w:t xml:space="preserve"> (Google dictionary)</w:t>
      </w:r>
      <w:r w:rsidR="00EE6D5B" w:rsidRPr="00A6144D">
        <w:rPr>
          <w:rFonts w:ascii="Times New Roman" w:hAnsi="Times New Roman"/>
          <w:bCs/>
          <w:color w:val="000000"/>
          <w:sz w:val="24"/>
          <w:szCs w:val="24"/>
        </w:rPr>
        <w:t xml:space="preserve">. </w:t>
      </w:r>
      <w:r w:rsidR="00D47A47" w:rsidRPr="000E0A6E">
        <w:rPr>
          <w:rFonts w:ascii="Times New Roman" w:hAnsi="Times New Roman"/>
          <w:b/>
          <w:i/>
          <w:color w:val="000000" w:themeColor="text1"/>
          <w:sz w:val="24"/>
          <w:szCs w:val="24"/>
          <w:shd w:val="clear" w:color="auto" w:fill="FFFFFF"/>
        </w:rPr>
        <w:t>Leadership</w:t>
      </w:r>
      <w:r w:rsidR="00D47A47" w:rsidRPr="00A6144D">
        <w:rPr>
          <w:rFonts w:ascii="Times New Roman" w:hAnsi="Times New Roman"/>
          <w:color w:val="000000" w:themeColor="text1"/>
          <w:sz w:val="24"/>
          <w:szCs w:val="24"/>
          <w:shd w:val="clear" w:color="auto" w:fill="FFFFFF"/>
        </w:rPr>
        <w:t xml:space="preserve"> is both a research area and a practical skill encompassing the ability of an individual or organization to "lead" or guide other individuals, teams, or entire organizations (</w:t>
      </w:r>
      <w:hyperlink r:id="rId6" w:history="1">
        <w:r w:rsidR="00D47A47" w:rsidRPr="00A6144D">
          <w:rPr>
            <w:rFonts w:ascii="Times New Roman" w:hAnsi="Times New Roman"/>
            <w:color w:val="000000" w:themeColor="text1"/>
            <w:sz w:val="24"/>
            <w:szCs w:val="24"/>
            <w:shd w:val="clear" w:color="auto" w:fill="FFFFFF"/>
          </w:rPr>
          <w:t>Wikipedia</w:t>
        </w:r>
      </w:hyperlink>
      <w:r w:rsidR="00D47A47" w:rsidRPr="00A6144D">
        <w:rPr>
          <w:rFonts w:ascii="Times New Roman" w:hAnsi="Times New Roman"/>
          <w:color w:val="000000" w:themeColor="text1"/>
          <w:sz w:val="24"/>
          <w:szCs w:val="24"/>
          <w:shd w:val="clear" w:color="auto" w:fill="FFFFFF"/>
        </w:rPr>
        <w:t>).</w:t>
      </w:r>
      <w:r w:rsidR="00D47A47" w:rsidRPr="00A6144D">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 xml:space="preserve">Therefore, </w:t>
      </w:r>
      <w:r w:rsidRPr="000E0A6E">
        <w:rPr>
          <w:rFonts w:ascii="Times New Roman" w:hAnsi="Times New Roman"/>
          <w:b/>
          <w:bCs/>
          <w:i/>
          <w:color w:val="000000" w:themeColor="text1"/>
          <w:sz w:val="24"/>
          <w:szCs w:val="24"/>
        </w:rPr>
        <w:t>l</w:t>
      </w:r>
      <w:r w:rsidR="00D47A47" w:rsidRPr="000E0A6E">
        <w:rPr>
          <w:rFonts w:ascii="Times New Roman" w:hAnsi="Times New Roman"/>
          <w:b/>
          <w:bCs/>
          <w:i/>
          <w:color w:val="000000"/>
          <w:sz w:val="24"/>
          <w:szCs w:val="24"/>
        </w:rPr>
        <w:t>eadership</w:t>
      </w:r>
      <w:r w:rsidR="00D47A47" w:rsidRPr="00A6144D">
        <w:rPr>
          <w:rFonts w:ascii="Times New Roman" w:hAnsi="Times New Roman"/>
          <w:bCs/>
          <w:color w:val="000000"/>
          <w:sz w:val="24"/>
          <w:szCs w:val="24"/>
        </w:rPr>
        <w:t xml:space="preserve"> is</w:t>
      </w:r>
      <w:r>
        <w:rPr>
          <w:rFonts w:ascii="Times New Roman" w:hAnsi="Times New Roman"/>
          <w:bCs/>
          <w:color w:val="000000"/>
          <w:sz w:val="24"/>
          <w:szCs w:val="24"/>
        </w:rPr>
        <w:t xml:space="preserve"> also</w:t>
      </w:r>
      <w:r w:rsidR="00D47A47" w:rsidRPr="00A6144D">
        <w:rPr>
          <w:rFonts w:ascii="Times New Roman" w:hAnsi="Times New Roman"/>
          <w:bCs/>
          <w:color w:val="000000"/>
          <w:sz w:val="24"/>
          <w:szCs w:val="24"/>
        </w:rPr>
        <w:t xml:space="preserve"> defined as a  position  to  listen  with enthusiasm, having an aspiring mind to be  able  to  make a decisive action,</w:t>
      </w:r>
      <w:r>
        <w:rPr>
          <w:rFonts w:ascii="Times New Roman" w:hAnsi="Times New Roman"/>
          <w:bCs/>
          <w:color w:val="000000"/>
          <w:sz w:val="24"/>
          <w:szCs w:val="24"/>
        </w:rPr>
        <w:t xml:space="preserve"> empower and  encourage others in  a responsible, </w:t>
      </w:r>
      <w:r w:rsidR="00D47A47" w:rsidRPr="00A6144D">
        <w:rPr>
          <w:rFonts w:ascii="Times New Roman" w:hAnsi="Times New Roman"/>
          <w:bCs/>
          <w:color w:val="000000"/>
          <w:sz w:val="24"/>
          <w:szCs w:val="24"/>
        </w:rPr>
        <w:t>supportive and  humble manner  to  inspire  them  to  achieve  set  goals  as planned.</w:t>
      </w:r>
    </w:p>
    <w:p w:rsidR="00EE6D5B" w:rsidRDefault="00EE6D5B" w:rsidP="007A13BA">
      <w:pPr>
        <w:spacing w:after="0" w:line="360" w:lineRule="auto"/>
        <w:jc w:val="both"/>
        <w:rPr>
          <w:rFonts w:ascii="Times New Roman" w:hAnsi="Times New Roman"/>
          <w:bCs/>
          <w:color w:val="000000"/>
          <w:sz w:val="24"/>
          <w:szCs w:val="24"/>
        </w:rPr>
      </w:pPr>
    </w:p>
    <w:p w:rsidR="00A40D0D" w:rsidRDefault="00E74A41" w:rsidP="00EE6D5B">
      <w:pPr>
        <w:spacing w:line="360" w:lineRule="auto"/>
        <w:jc w:val="both"/>
        <w:rPr>
          <w:rFonts w:ascii="Times New Roman" w:hAnsi="Times New Roman"/>
          <w:sz w:val="24"/>
          <w:szCs w:val="24"/>
        </w:rPr>
      </w:pPr>
      <w:r w:rsidRPr="00A40D0D">
        <w:rPr>
          <w:rFonts w:ascii="Times New Roman" w:hAnsi="Times New Roman"/>
          <w:sz w:val="24"/>
          <w:szCs w:val="24"/>
        </w:rPr>
        <w:t xml:space="preserve">A </w:t>
      </w:r>
      <w:r w:rsidRPr="000E0A6E">
        <w:rPr>
          <w:rFonts w:ascii="Times New Roman" w:hAnsi="Times New Roman"/>
          <w:b/>
          <w:i/>
          <w:sz w:val="24"/>
          <w:szCs w:val="24"/>
        </w:rPr>
        <w:t>stakeholder</w:t>
      </w:r>
      <w:r w:rsidRPr="00A40D0D">
        <w:rPr>
          <w:rFonts w:ascii="Times New Roman" w:hAnsi="Times New Roman"/>
          <w:sz w:val="24"/>
          <w:szCs w:val="24"/>
        </w:rPr>
        <w:t xml:space="preserve"> is an individual or group with an interest in the success of an organization in fulfilling its mission—delivering intended results and maintaining the viability of its products, services and outcomes over time </w:t>
      </w:r>
      <w:r>
        <w:rPr>
          <w:rFonts w:ascii="Times New Roman" w:hAnsi="Times New Roman"/>
          <w:sz w:val="24"/>
        </w:rPr>
        <w:t>(reading</w:t>
      </w:r>
      <w:r w:rsidR="00A40D0D">
        <w:rPr>
          <w:rFonts w:ascii="Times New Roman" w:hAnsi="Times New Roman"/>
          <w:sz w:val="24"/>
        </w:rPr>
        <w:t xml:space="preserve"> </w:t>
      </w:r>
      <w:r>
        <w:rPr>
          <w:rFonts w:ascii="Times New Roman" w:hAnsi="Times New Roman"/>
          <w:sz w:val="24"/>
        </w:rPr>
        <w:t>foundation)</w:t>
      </w:r>
      <w:r w:rsidR="00A40D0D">
        <w:rPr>
          <w:rFonts w:ascii="Times New Roman" w:hAnsi="Times New Roman"/>
          <w:sz w:val="24"/>
          <w:szCs w:val="24"/>
        </w:rPr>
        <w:t>.</w:t>
      </w:r>
      <w:r w:rsidR="00A40D0D" w:rsidRPr="00A40D0D">
        <w:rPr>
          <w:rFonts w:ascii="Times New Roman" w:hAnsi="Times New Roman"/>
          <w:sz w:val="24"/>
          <w:szCs w:val="24"/>
        </w:rPr>
        <w:t xml:space="preserve"> </w:t>
      </w:r>
      <w:r w:rsidR="00A40D0D" w:rsidRPr="000E0A6E">
        <w:rPr>
          <w:rFonts w:ascii="Times New Roman" w:hAnsi="Times New Roman"/>
          <w:b/>
          <w:i/>
          <w:sz w:val="24"/>
          <w:szCs w:val="24"/>
        </w:rPr>
        <w:t>Stakeholder</w:t>
      </w:r>
      <w:r w:rsidR="00A40D0D" w:rsidRPr="000E0A6E">
        <w:rPr>
          <w:rFonts w:ascii="Times New Roman" w:hAnsi="Times New Roman"/>
          <w:i/>
          <w:sz w:val="24"/>
          <w:szCs w:val="24"/>
        </w:rPr>
        <w:t xml:space="preserve"> </w:t>
      </w:r>
      <w:r w:rsidR="00EE6D5B" w:rsidRPr="00EE6D5B">
        <w:rPr>
          <w:rFonts w:ascii="Times New Roman" w:hAnsi="Times New Roman"/>
          <w:sz w:val="24"/>
          <w:szCs w:val="24"/>
        </w:rPr>
        <w:t>is a party that has an interest in a company and can either affect or be affected by the business. The primary stakeholders in a typical corporation are its investors, employees, customers and suppliers. However, the modern theory of the idea goes beyond this original notion to include additional stakeholders such as a community, government or trade association</w:t>
      </w:r>
      <w:r w:rsidR="006F3502">
        <w:rPr>
          <w:rFonts w:ascii="Times New Roman" w:hAnsi="Times New Roman"/>
          <w:sz w:val="24"/>
          <w:szCs w:val="24"/>
        </w:rPr>
        <w:t xml:space="preserve"> </w:t>
      </w:r>
      <w:r w:rsidR="006F3502" w:rsidRPr="006F3502">
        <w:rPr>
          <w:rFonts w:ascii="Times New Roman" w:hAnsi="Times New Roman"/>
          <w:sz w:val="24"/>
          <w:szCs w:val="24"/>
        </w:rPr>
        <w:t>(investopedia.com)</w:t>
      </w:r>
      <w:r w:rsidR="00EE6D5B" w:rsidRPr="006F3502">
        <w:rPr>
          <w:rFonts w:ascii="Times New Roman" w:hAnsi="Times New Roman"/>
          <w:sz w:val="24"/>
          <w:szCs w:val="24"/>
        </w:rPr>
        <w:t>.</w:t>
      </w:r>
      <w:r w:rsidR="006F3502">
        <w:rPr>
          <w:rFonts w:ascii="Times New Roman" w:hAnsi="Times New Roman"/>
          <w:sz w:val="24"/>
          <w:szCs w:val="24"/>
        </w:rPr>
        <w:t xml:space="preserve"> </w:t>
      </w:r>
    </w:p>
    <w:p w:rsidR="000E0A6E" w:rsidRDefault="00474139" w:rsidP="00EE6D5B">
      <w:pPr>
        <w:spacing w:line="360" w:lineRule="auto"/>
        <w:jc w:val="both"/>
        <w:rPr>
          <w:rFonts w:ascii="Times New Roman" w:hAnsi="Times New Roman"/>
          <w:sz w:val="24"/>
          <w:szCs w:val="24"/>
        </w:rPr>
      </w:pPr>
      <w:r w:rsidRPr="00474139">
        <w:rPr>
          <w:rFonts w:ascii="Times New Roman" w:hAnsi="Times New Roman"/>
          <w:sz w:val="24"/>
          <w:szCs w:val="24"/>
        </w:rPr>
        <w:t>Therefore,</w:t>
      </w:r>
      <w:r>
        <w:rPr>
          <w:rFonts w:ascii="Times New Roman" w:hAnsi="Times New Roman"/>
          <w:sz w:val="24"/>
          <w:szCs w:val="24"/>
        </w:rPr>
        <w:t xml:space="preserve"> s</w:t>
      </w:r>
      <w:r w:rsidR="00EE6D5B" w:rsidRPr="00EE6D5B">
        <w:rPr>
          <w:rFonts w:ascii="Times New Roman" w:hAnsi="Times New Roman"/>
          <w:sz w:val="24"/>
          <w:szCs w:val="24"/>
        </w:rPr>
        <w:t xml:space="preserve">takeholders can be </w:t>
      </w:r>
      <w:r w:rsidR="00EE6D5B" w:rsidRPr="004218F9">
        <w:rPr>
          <w:rFonts w:ascii="Times New Roman" w:hAnsi="Times New Roman"/>
          <w:b/>
          <w:i/>
          <w:sz w:val="24"/>
          <w:szCs w:val="24"/>
        </w:rPr>
        <w:t>internal</w:t>
      </w:r>
      <w:r w:rsidR="00EE6D5B" w:rsidRPr="00EE6D5B">
        <w:rPr>
          <w:rFonts w:ascii="Times New Roman" w:hAnsi="Times New Roman"/>
          <w:sz w:val="24"/>
          <w:szCs w:val="24"/>
        </w:rPr>
        <w:t xml:space="preserve"> or </w:t>
      </w:r>
      <w:r w:rsidR="00EE6D5B" w:rsidRPr="004218F9">
        <w:rPr>
          <w:rFonts w:ascii="Times New Roman" w:hAnsi="Times New Roman"/>
          <w:b/>
          <w:i/>
          <w:sz w:val="24"/>
          <w:szCs w:val="24"/>
        </w:rPr>
        <w:t>external</w:t>
      </w:r>
      <w:r w:rsidR="004218F9">
        <w:rPr>
          <w:rFonts w:ascii="Times New Roman" w:hAnsi="Times New Roman"/>
          <w:sz w:val="24"/>
          <w:szCs w:val="24"/>
        </w:rPr>
        <w:t>.</w:t>
      </w:r>
      <w:r w:rsidR="004218F9" w:rsidRPr="004218F9">
        <w:rPr>
          <w:rFonts w:ascii="Times New Roman" w:hAnsi="Times New Roman"/>
          <w:sz w:val="24"/>
          <w:szCs w:val="24"/>
        </w:rPr>
        <w:t xml:space="preserve"> Internal stakeholders are those who work within the school system on a daily basis and who largely control what goes on there. They include school staff, district staff, and, to some extent, school boards. External stakeholders are those outside the day-to-day work of the schools who have a strong interest in school outcomes but who do not directly determine what goe</w:t>
      </w:r>
      <w:r w:rsidR="004218F9">
        <w:rPr>
          <w:rFonts w:ascii="Times New Roman" w:hAnsi="Times New Roman"/>
          <w:sz w:val="24"/>
          <w:szCs w:val="24"/>
        </w:rPr>
        <w:t xml:space="preserve">s into producing those outcomes </w:t>
      </w:r>
      <w:r w:rsidR="00CE642F" w:rsidRPr="006F3502">
        <w:rPr>
          <w:rFonts w:ascii="Times New Roman" w:hAnsi="Times New Roman"/>
          <w:sz w:val="24"/>
          <w:szCs w:val="24"/>
        </w:rPr>
        <w:t>(investopedia.com)</w:t>
      </w:r>
      <w:r w:rsidR="00EE6D5B" w:rsidRPr="00EE6D5B">
        <w:rPr>
          <w:rFonts w:ascii="Times New Roman" w:hAnsi="Times New Roman"/>
          <w:sz w:val="24"/>
          <w:szCs w:val="24"/>
        </w:rPr>
        <w:t>.</w:t>
      </w:r>
      <w:r w:rsidR="000E0A6E">
        <w:rPr>
          <w:rFonts w:ascii="Times New Roman" w:hAnsi="Times New Roman"/>
          <w:sz w:val="24"/>
          <w:szCs w:val="24"/>
        </w:rPr>
        <w:t xml:space="preserve"> E</w:t>
      </w:r>
      <w:r w:rsidR="00980FD9" w:rsidRPr="00980FD9">
        <w:rPr>
          <w:rFonts w:ascii="Times New Roman" w:hAnsi="Times New Roman"/>
          <w:sz w:val="24"/>
          <w:szCs w:val="24"/>
        </w:rPr>
        <w:t>xternal stakeholders can do a number of things to support schools’ efforts to increase student achievement.</w:t>
      </w:r>
      <w:r w:rsidR="000E0A6E">
        <w:rPr>
          <w:rFonts w:ascii="Times New Roman" w:hAnsi="Times New Roman"/>
          <w:sz w:val="24"/>
          <w:szCs w:val="24"/>
        </w:rPr>
        <w:t xml:space="preserve"> Also,</w:t>
      </w:r>
      <w:r w:rsidR="00980FD9" w:rsidRPr="00980FD9">
        <w:rPr>
          <w:rFonts w:ascii="Times New Roman" w:hAnsi="Times New Roman"/>
          <w:sz w:val="24"/>
          <w:szCs w:val="24"/>
        </w:rPr>
        <w:t xml:space="preserve"> </w:t>
      </w:r>
      <w:r w:rsidR="000E0A6E">
        <w:rPr>
          <w:rFonts w:ascii="Times New Roman" w:hAnsi="Times New Roman"/>
          <w:sz w:val="24"/>
          <w:szCs w:val="24"/>
        </w:rPr>
        <w:t>i</w:t>
      </w:r>
      <w:r w:rsidR="000E0A6E" w:rsidRPr="00D56D02">
        <w:rPr>
          <w:rFonts w:ascii="Times New Roman" w:hAnsi="Times New Roman"/>
          <w:sz w:val="24"/>
          <w:szCs w:val="24"/>
        </w:rPr>
        <w:t>nternal stakeholders clearly have greater capacity to produce positive change in schools, but they don’t have all of the power needed to sustain it</w:t>
      </w:r>
      <w:r w:rsidR="000E0A6E" w:rsidRPr="00D56D02">
        <w:rPr>
          <w:rFonts w:ascii="Times New Roman" w:hAnsi="Times New Roman"/>
          <w:sz w:val="24"/>
        </w:rPr>
        <w:t xml:space="preserve"> </w:t>
      </w:r>
      <w:r w:rsidR="000E0A6E">
        <w:rPr>
          <w:rFonts w:ascii="Times New Roman" w:hAnsi="Times New Roman"/>
          <w:sz w:val="24"/>
        </w:rPr>
        <w:t>(</w:t>
      </w:r>
      <w:r w:rsidR="000E0A6E" w:rsidRPr="00D56D02">
        <w:rPr>
          <w:rFonts w:ascii="Times New Roman" w:hAnsi="Times New Roman"/>
          <w:sz w:val="24"/>
          <w:szCs w:val="24"/>
        </w:rPr>
        <w:t>reading foundation</w:t>
      </w:r>
      <w:r w:rsidR="000E0A6E">
        <w:rPr>
          <w:rFonts w:ascii="Times New Roman" w:hAnsi="Times New Roman"/>
          <w:sz w:val="24"/>
          <w:szCs w:val="24"/>
        </w:rPr>
        <w:t>)</w:t>
      </w:r>
      <w:r w:rsidR="000E0A6E" w:rsidRPr="00D56D02">
        <w:rPr>
          <w:rFonts w:ascii="Times New Roman" w:hAnsi="Times New Roman"/>
          <w:sz w:val="24"/>
          <w:szCs w:val="24"/>
        </w:rPr>
        <w:t>.</w:t>
      </w:r>
      <w:r w:rsidR="000E0A6E">
        <w:rPr>
          <w:rFonts w:ascii="Times New Roman" w:hAnsi="Times New Roman"/>
          <w:sz w:val="24"/>
          <w:szCs w:val="24"/>
        </w:rPr>
        <w:t xml:space="preserve"> </w:t>
      </w:r>
    </w:p>
    <w:p w:rsidR="00AE5077" w:rsidRDefault="004815D2" w:rsidP="00AE5077">
      <w:pPr>
        <w:spacing w:after="0" w:line="360" w:lineRule="auto"/>
        <w:jc w:val="both"/>
        <w:rPr>
          <w:rFonts w:ascii="Times New Roman" w:hAnsi="Times New Roman"/>
          <w:sz w:val="24"/>
          <w:szCs w:val="24"/>
        </w:rPr>
      </w:pPr>
      <w:r w:rsidRPr="004815D2">
        <w:rPr>
          <w:rFonts w:ascii="Times New Roman" w:hAnsi="Times New Roman"/>
          <w:sz w:val="24"/>
          <w:szCs w:val="24"/>
        </w:rPr>
        <w:t xml:space="preserve">Among of the leadership characteristics is about involving two or more people interacting with each other; is an interpersonal process in which a leader looks at fulfilling the needs of </w:t>
      </w:r>
      <w:r w:rsidRPr="004815D2">
        <w:rPr>
          <w:rFonts w:ascii="Times New Roman" w:hAnsi="Times New Roman"/>
          <w:sz w:val="24"/>
          <w:szCs w:val="24"/>
        </w:rPr>
        <w:lastRenderedPageBreak/>
        <w:t xml:space="preserve">stakeholders. </w:t>
      </w:r>
      <w:r w:rsidRPr="002B1596">
        <w:rPr>
          <w:rFonts w:ascii="Times New Roman" w:hAnsi="Times New Roman"/>
          <w:b/>
          <w:sz w:val="24"/>
          <w:szCs w:val="24"/>
        </w:rPr>
        <w:t>The followings are the reasons behind about why leadership is about looking at the needs of stakeholders:</w:t>
      </w:r>
    </w:p>
    <w:p w:rsidR="00AE5077" w:rsidRDefault="00AE5077" w:rsidP="00AE5077">
      <w:pPr>
        <w:spacing w:after="0" w:line="360" w:lineRule="auto"/>
        <w:jc w:val="both"/>
        <w:rPr>
          <w:rFonts w:ascii="Times New Roman" w:hAnsi="Times New Roman"/>
          <w:sz w:val="24"/>
          <w:szCs w:val="24"/>
        </w:rPr>
      </w:pPr>
    </w:p>
    <w:p w:rsidR="00C015A5" w:rsidRDefault="00AE5077" w:rsidP="004B64B5">
      <w:pPr>
        <w:spacing w:after="0" w:line="360" w:lineRule="auto"/>
        <w:jc w:val="both"/>
        <w:rPr>
          <w:rFonts w:ascii="Times New Roman" w:hAnsi="Times New Roman"/>
          <w:sz w:val="24"/>
          <w:szCs w:val="24"/>
        </w:rPr>
      </w:pPr>
      <w:r w:rsidRPr="00AE5077">
        <w:rPr>
          <w:rFonts w:ascii="Times New Roman" w:hAnsi="Times New Roman"/>
          <w:b/>
          <w:i/>
          <w:sz w:val="24"/>
          <w:szCs w:val="24"/>
        </w:rPr>
        <w:t>Leadership looks at the needs of the</w:t>
      </w:r>
      <w:r w:rsidRPr="00AE5077">
        <w:rPr>
          <w:rFonts w:ascii="Times New Roman" w:hAnsi="Times New Roman"/>
          <w:sz w:val="24"/>
          <w:szCs w:val="24"/>
        </w:rPr>
        <w:t xml:space="preserve"> </w:t>
      </w:r>
      <w:r w:rsidRPr="00AE5077">
        <w:rPr>
          <w:rFonts w:ascii="Times New Roman" w:hAnsi="Times New Roman"/>
          <w:b/>
          <w:i/>
          <w:sz w:val="24"/>
          <w:szCs w:val="24"/>
        </w:rPr>
        <w:t>stakeholders in order to build sensible partnerships between the institution and the outsiders.</w:t>
      </w:r>
      <w:r w:rsidRPr="00AE5077">
        <w:rPr>
          <w:rFonts w:ascii="Times New Roman" w:hAnsi="Times New Roman"/>
          <w:sz w:val="24"/>
          <w:szCs w:val="24"/>
        </w:rPr>
        <w:t xml:space="preserve"> School leaders look to the needs of the stakeholders in order to build strong partnerships. The community itself is at its best when its stakeholders know how the schools are performing and when they advocate for and collaboratively support improved outcomes. Educators know a great deal about “what works,” but they can’t bring about or sustain improvement on their own. Parents and community members must have a strong vested interest in the success of the schools and must co-own the outcomes produced</w:t>
      </w:r>
      <w:r w:rsidR="00C015A5" w:rsidRPr="00C015A5">
        <w:t xml:space="preserve"> </w:t>
      </w:r>
      <w:r w:rsidR="00C015A5">
        <w:t>(</w:t>
      </w:r>
      <w:r w:rsidR="00C015A5">
        <w:rPr>
          <w:rFonts w:ascii="Times New Roman" w:hAnsi="Times New Roman"/>
          <w:sz w:val="24"/>
          <w:szCs w:val="24"/>
        </w:rPr>
        <w:t xml:space="preserve">Smith et al., </w:t>
      </w:r>
      <w:r w:rsidR="00C015A5" w:rsidRPr="00C015A5">
        <w:rPr>
          <w:rFonts w:ascii="Times New Roman" w:hAnsi="Times New Roman"/>
          <w:sz w:val="24"/>
          <w:szCs w:val="24"/>
        </w:rPr>
        <w:t>2001)</w:t>
      </w:r>
      <w:r w:rsidRPr="00AE5077">
        <w:rPr>
          <w:rFonts w:ascii="Times New Roman" w:hAnsi="Times New Roman"/>
          <w:sz w:val="24"/>
          <w:szCs w:val="24"/>
        </w:rPr>
        <w:t xml:space="preserve">. </w:t>
      </w:r>
    </w:p>
    <w:p w:rsidR="00C015A5" w:rsidRDefault="00C015A5" w:rsidP="004B64B5">
      <w:pPr>
        <w:spacing w:after="0" w:line="360" w:lineRule="auto"/>
        <w:jc w:val="both"/>
        <w:rPr>
          <w:rFonts w:ascii="Times New Roman" w:hAnsi="Times New Roman"/>
          <w:sz w:val="24"/>
          <w:szCs w:val="24"/>
        </w:rPr>
      </w:pPr>
    </w:p>
    <w:p w:rsidR="000E0A6E" w:rsidRDefault="004B64B5" w:rsidP="004B64B5">
      <w:pPr>
        <w:spacing w:after="0" w:line="360" w:lineRule="auto"/>
        <w:jc w:val="both"/>
        <w:rPr>
          <w:rFonts w:ascii="Times New Roman" w:hAnsi="Times New Roman"/>
          <w:sz w:val="24"/>
          <w:szCs w:val="24"/>
        </w:rPr>
      </w:pPr>
      <w:r w:rsidRPr="00C372B1">
        <w:rPr>
          <w:rFonts w:ascii="Times New Roman" w:hAnsi="Times New Roman"/>
          <w:b/>
          <w:i/>
          <w:sz w:val="24"/>
          <w:szCs w:val="24"/>
        </w:rPr>
        <w:t>Leadership looks at the needs of the</w:t>
      </w:r>
      <w:r>
        <w:rPr>
          <w:rFonts w:ascii="Times New Roman" w:hAnsi="Times New Roman"/>
          <w:sz w:val="24"/>
          <w:szCs w:val="24"/>
        </w:rPr>
        <w:t xml:space="preserve"> </w:t>
      </w:r>
      <w:r w:rsidR="00972D56">
        <w:rPr>
          <w:rFonts w:ascii="Times New Roman" w:hAnsi="Times New Roman"/>
          <w:b/>
          <w:i/>
          <w:sz w:val="24"/>
          <w:szCs w:val="24"/>
        </w:rPr>
        <w:t>stakeholders because</w:t>
      </w:r>
      <w:r w:rsidR="00C372B1">
        <w:rPr>
          <w:rFonts w:ascii="Times New Roman" w:hAnsi="Times New Roman"/>
          <w:b/>
          <w:i/>
          <w:sz w:val="24"/>
          <w:szCs w:val="24"/>
        </w:rPr>
        <w:t xml:space="preserve"> stakeholders are</w:t>
      </w:r>
      <w:r w:rsidR="00972D56">
        <w:rPr>
          <w:rFonts w:ascii="Times New Roman" w:hAnsi="Times New Roman"/>
          <w:b/>
          <w:i/>
          <w:sz w:val="24"/>
          <w:szCs w:val="24"/>
        </w:rPr>
        <w:t xml:space="preserve"> </w:t>
      </w:r>
      <w:r w:rsidR="00972D56" w:rsidRPr="000E0A6E">
        <w:rPr>
          <w:rFonts w:ascii="Times New Roman" w:hAnsi="Times New Roman"/>
          <w:b/>
          <w:i/>
          <w:sz w:val="24"/>
          <w:szCs w:val="24"/>
        </w:rPr>
        <w:t>important</w:t>
      </w:r>
      <w:r w:rsidR="00972D56">
        <w:rPr>
          <w:rFonts w:ascii="Times New Roman" w:hAnsi="Times New Roman"/>
          <w:b/>
          <w:i/>
          <w:sz w:val="24"/>
          <w:szCs w:val="24"/>
        </w:rPr>
        <w:t xml:space="preserve"> in</w:t>
      </w:r>
      <w:r w:rsidR="000E0A6E" w:rsidRPr="000E0A6E">
        <w:rPr>
          <w:rFonts w:ascii="Times New Roman" w:hAnsi="Times New Roman"/>
          <w:b/>
          <w:i/>
          <w:sz w:val="24"/>
          <w:szCs w:val="24"/>
        </w:rPr>
        <w:t xml:space="preserve"> contributions</w:t>
      </w:r>
      <w:r w:rsidR="00C372B1">
        <w:rPr>
          <w:rFonts w:ascii="Times New Roman" w:hAnsi="Times New Roman"/>
          <w:b/>
          <w:i/>
          <w:sz w:val="24"/>
          <w:szCs w:val="24"/>
        </w:rPr>
        <w:t xml:space="preserve"> to an </w:t>
      </w:r>
      <w:r w:rsidR="00E64892">
        <w:rPr>
          <w:rFonts w:ascii="Times New Roman" w:hAnsi="Times New Roman"/>
          <w:b/>
          <w:i/>
          <w:sz w:val="24"/>
          <w:szCs w:val="24"/>
        </w:rPr>
        <w:t>institution to reach its goal</w:t>
      </w:r>
      <w:r w:rsidR="00095D3C">
        <w:rPr>
          <w:rFonts w:ascii="Times New Roman" w:hAnsi="Times New Roman"/>
          <w:b/>
          <w:i/>
          <w:sz w:val="24"/>
          <w:szCs w:val="24"/>
        </w:rPr>
        <w:t>s</w:t>
      </w:r>
      <w:r w:rsidR="00E64892">
        <w:rPr>
          <w:rFonts w:ascii="Times New Roman" w:hAnsi="Times New Roman"/>
          <w:sz w:val="24"/>
          <w:szCs w:val="24"/>
        </w:rPr>
        <w:t>.</w:t>
      </w:r>
      <w:r w:rsidR="000E0A6E" w:rsidRPr="00980FD9">
        <w:rPr>
          <w:rFonts w:ascii="Times New Roman" w:hAnsi="Times New Roman"/>
          <w:sz w:val="24"/>
          <w:szCs w:val="24"/>
        </w:rPr>
        <w:t xml:space="preserve"> </w:t>
      </w:r>
      <w:r w:rsidR="004930F7">
        <w:rPr>
          <w:rFonts w:ascii="Times New Roman" w:hAnsi="Times New Roman"/>
          <w:sz w:val="24"/>
          <w:szCs w:val="24"/>
        </w:rPr>
        <w:t xml:space="preserve">If stakeholders are considered in leadership </w:t>
      </w:r>
      <w:r w:rsidR="00E64892">
        <w:rPr>
          <w:rFonts w:ascii="Times New Roman" w:hAnsi="Times New Roman"/>
          <w:sz w:val="24"/>
          <w:szCs w:val="24"/>
        </w:rPr>
        <w:t xml:space="preserve">they </w:t>
      </w:r>
      <w:r w:rsidR="004930F7">
        <w:rPr>
          <w:rFonts w:ascii="Times New Roman" w:hAnsi="Times New Roman"/>
          <w:sz w:val="24"/>
          <w:szCs w:val="24"/>
        </w:rPr>
        <w:t xml:space="preserve">tend to </w:t>
      </w:r>
      <w:r w:rsidR="000E0A6E" w:rsidRPr="00980FD9">
        <w:rPr>
          <w:rFonts w:ascii="Times New Roman" w:hAnsi="Times New Roman"/>
          <w:sz w:val="24"/>
          <w:szCs w:val="24"/>
        </w:rPr>
        <w:t>learn the key information to know about supporting the school’s effort to im</w:t>
      </w:r>
      <w:r w:rsidR="00E64892">
        <w:rPr>
          <w:rFonts w:ascii="Times New Roman" w:hAnsi="Times New Roman"/>
          <w:sz w:val="24"/>
          <w:szCs w:val="24"/>
        </w:rPr>
        <w:t>prove student</w:t>
      </w:r>
      <w:r w:rsidR="004930F7">
        <w:rPr>
          <w:rFonts w:ascii="Times New Roman" w:hAnsi="Times New Roman"/>
          <w:sz w:val="24"/>
          <w:szCs w:val="24"/>
        </w:rPr>
        <w:t>s’</w:t>
      </w:r>
      <w:r w:rsidR="00E64892">
        <w:rPr>
          <w:rFonts w:ascii="Times New Roman" w:hAnsi="Times New Roman"/>
          <w:sz w:val="24"/>
          <w:szCs w:val="24"/>
        </w:rPr>
        <w:t xml:space="preserve"> </w:t>
      </w:r>
      <w:r w:rsidR="004930F7">
        <w:rPr>
          <w:rFonts w:ascii="Times New Roman" w:hAnsi="Times New Roman"/>
          <w:sz w:val="24"/>
          <w:szCs w:val="24"/>
        </w:rPr>
        <w:t>learning</w:t>
      </w:r>
      <w:r w:rsidR="00E64892">
        <w:rPr>
          <w:rFonts w:ascii="Times New Roman" w:hAnsi="Times New Roman"/>
          <w:sz w:val="24"/>
          <w:szCs w:val="24"/>
        </w:rPr>
        <w:t xml:space="preserve"> outcomes; </w:t>
      </w:r>
      <w:r w:rsidR="000E0A6E" w:rsidRPr="00980FD9">
        <w:rPr>
          <w:rFonts w:ascii="Times New Roman" w:hAnsi="Times New Roman"/>
          <w:sz w:val="24"/>
          <w:szCs w:val="24"/>
        </w:rPr>
        <w:t>follow the progress of their own children and of the school as a whole, talking with teachers and school leaders about how the parent can help when r</w:t>
      </w:r>
      <w:r w:rsidR="000E0A6E">
        <w:rPr>
          <w:rFonts w:ascii="Times New Roman" w:hAnsi="Times New Roman"/>
          <w:sz w:val="24"/>
          <w:szCs w:val="24"/>
        </w:rPr>
        <w:t>esults fall short of goals; and</w:t>
      </w:r>
      <w:r w:rsidR="000E0A6E" w:rsidRPr="00980FD9">
        <w:rPr>
          <w:rFonts w:ascii="Times New Roman" w:hAnsi="Times New Roman"/>
          <w:sz w:val="24"/>
          <w:szCs w:val="24"/>
        </w:rPr>
        <w:t xml:space="preserve"> advocate at the school, district, and state levels for systems supports which will help produc</w:t>
      </w:r>
      <w:r w:rsidR="00E64892">
        <w:rPr>
          <w:rFonts w:ascii="Times New Roman" w:hAnsi="Times New Roman"/>
          <w:sz w:val="24"/>
          <w:szCs w:val="24"/>
        </w:rPr>
        <w:t>e and sustain improved results. Stakeholders tend to</w:t>
      </w:r>
      <w:r w:rsidR="000E0A6E" w:rsidRPr="00980FD9">
        <w:rPr>
          <w:rFonts w:ascii="Times New Roman" w:hAnsi="Times New Roman"/>
          <w:sz w:val="24"/>
          <w:szCs w:val="24"/>
        </w:rPr>
        <w:t xml:space="preserve"> collaborate with school leaders to identify the variables they can influence which can make a difference in student outcomes;  advocate at the community and state levels for systems supports-policies, priorities, training, and resources which will support improved outcomes; and support and promote the improvement agenda of the schools and district.</w:t>
      </w:r>
    </w:p>
    <w:p w:rsidR="004930F7" w:rsidRPr="000E0A6E" w:rsidRDefault="004930F7" w:rsidP="004B64B5">
      <w:pPr>
        <w:spacing w:after="0" w:line="360" w:lineRule="auto"/>
        <w:jc w:val="both"/>
        <w:rPr>
          <w:rFonts w:ascii="Times New Roman" w:hAnsi="Times New Roman"/>
          <w:sz w:val="24"/>
          <w:szCs w:val="24"/>
        </w:rPr>
      </w:pPr>
    </w:p>
    <w:p w:rsidR="00D56D02" w:rsidRDefault="004930F7" w:rsidP="00EE6D5B">
      <w:pPr>
        <w:spacing w:line="360" w:lineRule="auto"/>
        <w:jc w:val="both"/>
        <w:rPr>
          <w:rFonts w:ascii="Times New Roman" w:hAnsi="Times New Roman"/>
          <w:sz w:val="24"/>
          <w:szCs w:val="24"/>
        </w:rPr>
      </w:pPr>
      <w:r w:rsidRPr="004930F7">
        <w:rPr>
          <w:rFonts w:ascii="Times New Roman" w:hAnsi="Times New Roman"/>
          <w:b/>
          <w:i/>
          <w:sz w:val="24"/>
          <w:szCs w:val="24"/>
        </w:rPr>
        <w:t>Leadership looks at the needs of the</w:t>
      </w:r>
      <w:r w:rsidRPr="004930F7">
        <w:rPr>
          <w:rFonts w:ascii="Times New Roman" w:hAnsi="Times New Roman"/>
          <w:sz w:val="24"/>
          <w:szCs w:val="24"/>
        </w:rPr>
        <w:t xml:space="preserve"> </w:t>
      </w:r>
      <w:r w:rsidRPr="004930F7">
        <w:rPr>
          <w:rFonts w:ascii="Times New Roman" w:hAnsi="Times New Roman"/>
          <w:b/>
          <w:i/>
          <w:sz w:val="24"/>
          <w:szCs w:val="24"/>
        </w:rPr>
        <w:t>stakeholders because stakeholders are important in</w:t>
      </w:r>
      <w:r w:rsidR="00EF2B52">
        <w:rPr>
          <w:rFonts w:ascii="Times New Roman" w:hAnsi="Times New Roman"/>
          <w:b/>
          <w:i/>
          <w:sz w:val="24"/>
          <w:szCs w:val="24"/>
        </w:rPr>
        <w:t xml:space="preserve"> making follow-up</w:t>
      </w:r>
      <w:r w:rsidRPr="004930F7">
        <w:rPr>
          <w:rFonts w:ascii="Times New Roman" w:hAnsi="Times New Roman"/>
          <w:b/>
          <w:i/>
          <w:sz w:val="24"/>
          <w:szCs w:val="24"/>
        </w:rPr>
        <w:t xml:space="preserve"> to an </w:t>
      </w:r>
      <w:r w:rsidR="00EF2B52">
        <w:rPr>
          <w:rFonts w:ascii="Times New Roman" w:hAnsi="Times New Roman"/>
          <w:b/>
          <w:i/>
          <w:sz w:val="24"/>
          <w:szCs w:val="24"/>
        </w:rPr>
        <w:t>institutional development.</w:t>
      </w:r>
      <w:r w:rsidRPr="004930F7">
        <w:rPr>
          <w:rFonts w:ascii="Times New Roman" w:hAnsi="Times New Roman"/>
          <w:sz w:val="24"/>
          <w:szCs w:val="24"/>
        </w:rPr>
        <w:t xml:space="preserve"> </w:t>
      </w:r>
      <w:r w:rsidR="00D56D02" w:rsidRPr="00D56D02">
        <w:rPr>
          <w:rFonts w:ascii="Times New Roman" w:hAnsi="Times New Roman"/>
          <w:sz w:val="24"/>
          <w:szCs w:val="24"/>
        </w:rPr>
        <w:t>When the long-term success of a schoo</w:t>
      </w:r>
      <w:r w:rsidR="00EF2B52">
        <w:rPr>
          <w:rFonts w:ascii="Times New Roman" w:hAnsi="Times New Roman"/>
          <w:sz w:val="24"/>
          <w:szCs w:val="24"/>
        </w:rPr>
        <w:t>l system is deemed important, they mus</w:t>
      </w:r>
      <w:r w:rsidR="00825420">
        <w:rPr>
          <w:rFonts w:ascii="Times New Roman" w:hAnsi="Times New Roman"/>
          <w:sz w:val="24"/>
          <w:szCs w:val="24"/>
        </w:rPr>
        <w:t>t</w:t>
      </w:r>
      <w:r w:rsidR="00EF2B52">
        <w:rPr>
          <w:rFonts w:ascii="Times New Roman" w:hAnsi="Times New Roman"/>
          <w:sz w:val="24"/>
          <w:szCs w:val="24"/>
        </w:rPr>
        <w:t xml:space="preserve"> ask</w:t>
      </w:r>
      <w:r w:rsidR="00825420">
        <w:rPr>
          <w:rFonts w:ascii="Times New Roman" w:hAnsi="Times New Roman"/>
          <w:sz w:val="24"/>
          <w:szCs w:val="24"/>
        </w:rPr>
        <w:t xml:space="preserve"> or question</w:t>
      </w:r>
      <w:r w:rsidR="00EF2B52">
        <w:rPr>
          <w:rFonts w:ascii="Times New Roman" w:hAnsi="Times New Roman"/>
          <w:sz w:val="24"/>
          <w:szCs w:val="24"/>
        </w:rPr>
        <w:t xml:space="preserve">: </w:t>
      </w:r>
      <w:r w:rsidR="00EF2B52" w:rsidRPr="00825420">
        <w:rPr>
          <w:rFonts w:ascii="Times New Roman" w:hAnsi="Times New Roman"/>
          <w:i/>
          <w:sz w:val="24"/>
          <w:szCs w:val="24"/>
        </w:rPr>
        <w:t>“t</w:t>
      </w:r>
      <w:r w:rsidR="00D56D02" w:rsidRPr="00825420">
        <w:rPr>
          <w:rFonts w:ascii="Times New Roman" w:hAnsi="Times New Roman"/>
          <w:i/>
          <w:sz w:val="24"/>
          <w:szCs w:val="24"/>
        </w:rPr>
        <w:t>o whom do the schools belong?”</w:t>
      </w:r>
      <w:r w:rsidR="00825420">
        <w:rPr>
          <w:rFonts w:ascii="Times New Roman" w:hAnsi="Times New Roman"/>
          <w:sz w:val="24"/>
          <w:szCs w:val="24"/>
        </w:rPr>
        <w:t xml:space="preserve"> and </w:t>
      </w:r>
      <w:r w:rsidR="00825420" w:rsidRPr="00825420">
        <w:rPr>
          <w:rFonts w:ascii="Times New Roman" w:hAnsi="Times New Roman"/>
          <w:i/>
          <w:sz w:val="24"/>
          <w:szCs w:val="24"/>
        </w:rPr>
        <w:t>“w</w:t>
      </w:r>
      <w:r w:rsidR="00D56D02" w:rsidRPr="00825420">
        <w:rPr>
          <w:rFonts w:ascii="Times New Roman" w:hAnsi="Times New Roman"/>
          <w:i/>
          <w:sz w:val="24"/>
          <w:szCs w:val="24"/>
        </w:rPr>
        <w:t>ho has a long-term vested interest in the success of our schools and students?”</w:t>
      </w:r>
      <w:r w:rsidR="00D56D02" w:rsidRPr="00D56D02">
        <w:rPr>
          <w:rFonts w:ascii="Times New Roman" w:hAnsi="Times New Roman"/>
          <w:sz w:val="24"/>
          <w:szCs w:val="24"/>
        </w:rPr>
        <w:t xml:space="preserve"> </w:t>
      </w:r>
      <w:r w:rsidR="00825420">
        <w:rPr>
          <w:rFonts w:ascii="Times New Roman" w:hAnsi="Times New Roman"/>
          <w:sz w:val="24"/>
          <w:szCs w:val="24"/>
        </w:rPr>
        <w:t>In answering these questions, the leader of an institution quickly find out at the doorstep of the</w:t>
      </w:r>
      <w:r w:rsidR="00D56D02" w:rsidRPr="00D56D02">
        <w:rPr>
          <w:rFonts w:ascii="Times New Roman" w:hAnsi="Times New Roman"/>
          <w:sz w:val="24"/>
          <w:szCs w:val="24"/>
        </w:rPr>
        <w:t xml:space="preserve"> constituents: the familie</w:t>
      </w:r>
      <w:r w:rsidR="00825420">
        <w:rPr>
          <w:rFonts w:ascii="Times New Roman" w:hAnsi="Times New Roman"/>
          <w:sz w:val="24"/>
          <w:szCs w:val="24"/>
        </w:rPr>
        <w:t>s who send their children to the</w:t>
      </w:r>
      <w:r w:rsidR="00D56D02" w:rsidRPr="00D56D02">
        <w:rPr>
          <w:rFonts w:ascii="Times New Roman" w:hAnsi="Times New Roman"/>
          <w:sz w:val="24"/>
          <w:szCs w:val="24"/>
        </w:rPr>
        <w:t xml:space="preserve"> schools, the taxpayers who support the </w:t>
      </w:r>
      <w:r w:rsidR="00825420" w:rsidRPr="00D56D02">
        <w:rPr>
          <w:rFonts w:ascii="Times New Roman" w:hAnsi="Times New Roman"/>
          <w:sz w:val="24"/>
          <w:szCs w:val="24"/>
        </w:rPr>
        <w:t>schools</w:t>
      </w:r>
      <w:r w:rsidR="00825420">
        <w:rPr>
          <w:rFonts w:ascii="Times New Roman" w:hAnsi="Times New Roman"/>
          <w:sz w:val="24"/>
          <w:szCs w:val="24"/>
        </w:rPr>
        <w:t xml:space="preserve"> and the businesses who hire</w:t>
      </w:r>
      <w:r w:rsidR="00D56D02" w:rsidRPr="00D56D02">
        <w:rPr>
          <w:rFonts w:ascii="Times New Roman" w:hAnsi="Times New Roman"/>
          <w:sz w:val="24"/>
          <w:szCs w:val="24"/>
        </w:rPr>
        <w:t xml:space="preserve"> graduates. In this light, external stakeholders can be highly motivated and can become powerful drivers to help achieve and sustai</w:t>
      </w:r>
      <w:r w:rsidR="00825420">
        <w:rPr>
          <w:rFonts w:ascii="Times New Roman" w:hAnsi="Times New Roman"/>
          <w:sz w:val="24"/>
          <w:szCs w:val="24"/>
        </w:rPr>
        <w:t xml:space="preserve">n positive change in educational </w:t>
      </w:r>
      <w:r w:rsidR="00825420">
        <w:rPr>
          <w:rFonts w:ascii="Times New Roman" w:hAnsi="Times New Roman"/>
          <w:sz w:val="24"/>
          <w:szCs w:val="24"/>
        </w:rPr>
        <w:lastRenderedPageBreak/>
        <w:t>intuitions (Turner, 1999).</w:t>
      </w:r>
      <w:r w:rsidR="0075056F" w:rsidRPr="0075056F">
        <w:rPr>
          <w:rFonts w:ascii="Times New Roman" w:hAnsi="Times New Roman"/>
          <w:sz w:val="24"/>
          <w:szCs w:val="24"/>
        </w:rPr>
        <w:t xml:space="preserve"> </w:t>
      </w:r>
      <w:r w:rsidR="0075056F">
        <w:rPr>
          <w:rFonts w:ascii="Times New Roman" w:hAnsi="Times New Roman"/>
          <w:sz w:val="24"/>
          <w:szCs w:val="24"/>
        </w:rPr>
        <w:t>Stakeholders can also ask</w:t>
      </w:r>
      <w:r w:rsidR="0075056F" w:rsidRPr="0075056F">
        <w:rPr>
          <w:rFonts w:ascii="Times New Roman" w:hAnsi="Times New Roman"/>
          <w:sz w:val="24"/>
          <w:szCs w:val="24"/>
        </w:rPr>
        <w:t xml:space="preserve"> school boards and district leaders whether the community is realizing a strong educational return invested</w:t>
      </w:r>
      <w:r w:rsidR="0075056F">
        <w:rPr>
          <w:rFonts w:ascii="Times New Roman" w:hAnsi="Times New Roman"/>
          <w:sz w:val="24"/>
          <w:szCs w:val="24"/>
        </w:rPr>
        <w:t>.</w:t>
      </w:r>
    </w:p>
    <w:p w:rsidR="008D1D4B" w:rsidRDefault="00E84947" w:rsidP="00EE6D5B">
      <w:pPr>
        <w:spacing w:line="360" w:lineRule="auto"/>
        <w:jc w:val="both"/>
        <w:rPr>
          <w:rFonts w:ascii="Times New Roman" w:hAnsi="Times New Roman"/>
          <w:sz w:val="24"/>
          <w:szCs w:val="24"/>
        </w:rPr>
      </w:pPr>
      <w:r w:rsidRPr="00E84947">
        <w:rPr>
          <w:rFonts w:ascii="Times New Roman" w:hAnsi="Times New Roman"/>
          <w:b/>
          <w:i/>
          <w:sz w:val="24"/>
          <w:szCs w:val="24"/>
        </w:rPr>
        <w:t>Leadership looks at the needs of the</w:t>
      </w:r>
      <w:r w:rsidRPr="00E84947">
        <w:rPr>
          <w:rFonts w:ascii="Times New Roman" w:hAnsi="Times New Roman"/>
          <w:sz w:val="24"/>
          <w:szCs w:val="24"/>
        </w:rPr>
        <w:t xml:space="preserve"> </w:t>
      </w:r>
      <w:r w:rsidRPr="00E84947">
        <w:rPr>
          <w:rFonts w:ascii="Times New Roman" w:hAnsi="Times New Roman"/>
          <w:b/>
          <w:i/>
          <w:sz w:val="24"/>
          <w:szCs w:val="24"/>
        </w:rPr>
        <w:t>stakeholders because stakeholders are important in</w:t>
      </w:r>
      <w:r>
        <w:rPr>
          <w:rFonts w:ascii="Times New Roman" w:hAnsi="Times New Roman"/>
          <w:b/>
          <w:i/>
          <w:sz w:val="24"/>
          <w:szCs w:val="24"/>
        </w:rPr>
        <w:t xml:space="preserve"> financing and funding</w:t>
      </w:r>
      <w:r w:rsidRPr="00E84947">
        <w:rPr>
          <w:rFonts w:ascii="Times New Roman" w:hAnsi="Times New Roman"/>
          <w:b/>
          <w:i/>
          <w:sz w:val="24"/>
          <w:szCs w:val="24"/>
        </w:rPr>
        <w:t>.</w:t>
      </w:r>
      <w:r w:rsidRPr="00E84947">
        <w:rPr>
          <w:rFonts w:ascii="Times New Roman" w:hAnsi="Times New Roman"/>
          <w:sz w:val="24"/>
          <w:szCs w:val="24"/>
        </w:rPr>
        <w:t xml:space="preserve"> </w:t>
      </w:r>
      <w:r w:rsidR="008D1D4B">
        <w:rPr>
          <w:rFonts w:ascii="Times New Roman" w:hAnsi="Times New Roman"/>
          <w:sz w:val="24"/>
          <w:szCs w:val="24"/>
        </w:rPr>
        <w:t>T</w:t>
      </w:r>
      <w:r>
        <w:rPr>
          <w:rFonts w:ascii="Times New Roman" w:hAnsi="Times New Roman"/>
          <w:sz w:val="24"/>
          <w:szCs w:val="24"/>
        </w:rPr>
        <w:t>he needs of the stakeholders fro</w:t>
      </w:r>
      <w:r w:rsidR="008D1D4B">
        <w:rPr>
          <w:rFonts w:ascii="Times New Roman" w:hAnsi="Times New Roman"/>
          <w:sz w:val="24"/>
          <w:szCs w:val="24"/>
        </w:rPr>
        <w:t>m what educators</w:t>
      </w:r>
      <w:r>
        <w:rPr>
          <w:rFonts w:ascii="Times New Roman" w:hAnsi="Times New Roman"/>
          <w:sz w:val="24"/>
          <w:szCs w:val="24"/>
        </w:rPr>
        <w:t xml:space="preserve">, </w:t>
      </w:r>
      <w:r w:rsidR="00D56D02" w:rsidRPr="00D56D02">
        <w:rPr>
          <w:rFonts w:ascii="Times New Roman" w:hAnsi="Times New Roman"/>
          <w:sz w:val="24"/>
          <w:szCs w:val="24"/>
        </w:rPr>
        <w:t>external stake</w:t>
      </w:r>
      <w:r>
        <w:rPr>
          <w:rFonts w:ascii="Times New Roman" w:hAnsi="Times New Roman"/>
          <w:sz w:val="24"/>
          <w:szCs w:val="24"/>
        </w:rPr>
        <w:t>holders and c</w:t>
      </w:r>
      <w:r w:rsidR="00D56D02" w:rsidRPr="00D56D02">
        <w:rPr>
          <w:rFonts w:ascii="Times New Roman" w:hAnsi="Times New Roman"/>
          <w:sz w:val="24"/>
          <w:szCs w:val="24"/>
        </w:rPr>
        <w:t>ommun</w:t>
      </w:r>
      <w:r w:rsidR="008D1D4B">
        <w:rPr>
          <w:rFonts w:ascii="Times New Roman" w:hAnsi="Times New Roman"/>
          <w:sz w:val="24"/>
          <w:szCs w:val="24"/>
        </w:rPr>
        <w:t xml:space="preserve">ity engagement in schools </w:t>
      </w:r>
      <w:r w:rsidR="00D56D02" w:rsidRPr="00D56D02">
        <w:rPr>
          <w:rFonts w:ascii="Times New Roman" w:hAnsi="Times New Roman"/>
          <w:sz w:val="24"/>
          <w:szCs w:val="24"/>
        </w:rPr>
        <w:t>is not merely abou</w:t>
      </w:r>
      <w:r w:rsidR="008D1D4B">
        <w:rPr>
          <w:rFonts w:ascii="Times New Roman" w:hAnsi="Times New Roman"/>
          <w:sz w:val="24"/>
          <w:szCs w:val="24"/>
        </w:rPr>
        <w:t>t involvement in social events</w:t>
      </w:r>
      <w:r w:rsidR="00D56D02" w:rsidRPr="00D56D02">
        <w:rPr>
          <w:rFonts w:ascii="Times New Roman" w:hAnsi="Times New Roman"/>
          <w:sz w:val="24"/>
          <w:szCs w:val="24"/>
        </w:rPr>
        <w:t xml:space="preserve"> or traditional involvement in activities such as parent training, homework assistan</w:t>
      </w:r>
      <w:r w:rsidR="008D1D4B">
        <w:rPr>
          <w:rFonts w:ascii="Times New Roman" w:hAnsi="Times New Roman"/>
          <w:sz w:val="24"/>
          <w:szCs w:val="24"/>
        </w:rPr>
        <w:t xml:space="preserve">ce, and general volunteering, but it is all about enabling </w:t>
      </w:r>
      <w:r w:rsidR="008D1D4B" w:rsidRPr="00D56D02">
        <w:rPr>
          <w:rFonts w:ascii="Times New Roman" w:hAnsi="Times New Roman"/>
          <w:sz w:val="24"/>
          <w:szCs w:val="24"/>
        </w:rPr>
        <w:t>fund-raising efforts</w:t>
      </w:r>
      <w:r w:rsidR="00D56D02" w:rsidRPr="00D56D02">
        <w:rPr>
          <w:rFonts w:ascii="Times New Roman" w:hAnsi="Times New Roman"/>
          <w:sz w:val="24"/>
          <w:szCs w:val="24"/>
        </w:rPr>
        <w:t xml:space="preserve"> </w:t>
      </w:r>
      <w:r w:rsidR="008D1D4B">
        <w:rPr>
          <w:rFonts w:ascii="Times New Roman" w:hAnsi="Times New Roman"/>
          <w:sz w:val="24"/>
          <w:szCs w:val="24"/>
        </w:rPr>
        <w:t>and financial support in an educational institution (</w:t>
      </w:r>
      <w:proofErr w:type="spellStart"/>
      <w:r w:rsidR="008D1D4B">
        <w:rPr>
          <w:rFonts w:ascii="Times New Roman" w:hAnsi="Times New Roman"/>
          <w:sz w:val="24"/>
          <w:szCs w:val="24"/>
        </w:rPr>
        <w:t>Moodley</w:t>
      </w:r>
      <w:proofErr w:type="spellEnd"/>
      <w:r w:rsidR="008D1D4B">
        <w:rPr>
          <w:rFonts w:ascii="Times New Roman" w:hAnsi="Times New Roman"/>
          <w:sz w:val="24"/>
          <w:szCs w:val="24"/>
        </w:rPr>
        <w:t xml:space="preserve">, 1999). </w:t>
      </w:r>
    </w:p>
    <w:p w:rsidR="00D56D02" w:rsidRDefault="008D1D4B" w:rsidP="00EE6D5B">
      <w:pPr>
        <w:spacing w:line="360" w:lineRule="auto"/>
        <w:jc w:val="both"/>
        <w:rPr>
          <w:rFonts w:ascii="Times New Roman" w:hAnsi="Times New Roman"/>
          <w:sz w:val="24"/>
          <w:szCs w:val="24"/>
        </w:rPr>
      </w:pPr>
      <w:r w:rsidRPr="008D1D4B">
        <w:rPr>
          <w:rFonts w:ascii="Times New Roman" w:hAnsi="Times New Roman"/>
          <w:b/>
          <w:i/>
          <w:sz w:val="24"/>
          <w:szCs w:val="24"/>
        </w:rPr>
        <w:t>Leadership looks at the needs of the</w:t>
      </w:r>
      <w:r w:rsidRPr="008D1D4B">
        <w:rPr>
          <w:rFonts w:ascii="Times New Roman" w:hAnsi="Times New Roman"/>
          <w:sz w:val="24"/>
          <w:szCs w:val="24"/>
        </w:rPr>
        <w:t xml:space="preserve"> </w:t>
      </w:r>
      <w:r w:rsidR="0080349F">
        <w:rPr>
          <w:rFonts w:ascii="Times New Roman" w:hAnsi="Times New Roman"/>
          <w:b/>
          <w:i/>
          <w:sz w:val="24"/>
          <w:szCs w:val="24"/>
        </w:rPr>
        <w:t>stakeholders so as to practice transparence and integrations</w:t>
      </w:r>
      <w:r w:rsidRPr="008D1D4B">
        <w:rPr>
          <w:rFonts w:ascii="Times New Roman" w:hAnsi="Times New Roman"/>
          <w:b/>
          <w:i/>
          <w:sz w:val="24"/>
          <w:szCs w:val="24"/>
        </w:rPr>
        <w:t>.</w:t>
      </w:r>
      <w:r w:rsidRPr="008D1D4B">
        <w:rPr>
          <w:rFonts w:ascii="Times New Roman" w:hAnsi="Times New Roman"/>
          <w:sz w:val="24"/>
          <w:szCs w:val="24"/>
        </w:rPr>
        <w:t xml:space="preserve"> </w:t>
      </w:r>
      <w:r w:rsidR="00D56D02" w:rsidRPr="00D56D02">
        <w:rPr>
          <w:rFonts w:ascii="Times New Roman" w:hAnsi="Times New Roman"/>
          <w:sz w:val="24"/>
          <w:szCs w:val="24"/>
        </w:rPr>
        <w:t>Here are</w:t>
      </w:r>
      <w:r w:rsidR="0080349F">
        <w:rPr>
          <w:rFonts w:ascii="Times New Roman" w:hAnsi="Times New Roman"/>
          <w:sz w:val="24"/>
          <w:szCs w:val="24"/>
        </w:rPr>
        <w:t xml:space="preserve"> the</w:t>
      </w:r>
      <w:r w:rsidR="00D56D02" w:rsidRPr="00D56D02">
        <w:rPr>
          <w:rFonts w:ascii="Times New Roman" w:hAnsi="Times New Roman"/>
          <w:sz w:val="24"/>
          <w:szCs w:val="24"/>
        </w:rPr>
        <w:t xml:space="preserve"> guidelines for engaging stakeholders</w:t>
      </w:r>
      <w:r w:rsidR="0080349F">
        <w:rPr>
          <w:rFonts w:ascii="Times New Roman" w:hAnsi="Times New Roman"/>
          <w:sz w:val="24"/>
          <w:szCs w:val="24"/>
        </w:rPr>
        <w:t xml:space="preserve"> as the practice of transparence and integration in leadership</w:t>
      </w:r>
      <w:r w:rsidR="00D56D02" w:rsidRPr="00D56D02">
        <w:rPr>
          <w:rFonts w:ascii="Times New Roman" w:hAnsi="Times New Roman"/>
          <w:sz w:val="24"/>
          <w:szCs w:val="24"/>
        </w:rPr>
        <w:t>:</w:t>
      </w:r>
      <w:r w:rsidR="0080349F">
        <w:rPr>
          <w:rFonts w:ascii="Times New Roman" w:hAnsi="Times New Roman"/>
          <w:sz w:val="24"/>
          <w:szCs w:val="24"/>
        </w:rPr>
        <w:t xml:space="preserve"> The leader of an institution </w:t>
      </w:r>
      <w:r w:rsidR="00D56D02" w:rsidRPr="00D56D02">
        <w:rPr>
          <w:rFonts w:ascii="Times New Roman" w:hAnsi="Times New Roman"/>
          <w:sz w:val="24"/>
          <w:szCs w:val="24"/>
        </w:rPr>
        <w:t xml:space="preserve">must take the lead to provide stakeholders the data and other information they need to be productive partners around student </w:t>
      </w:r>
      <w:r w:rsidR="0080349F">
        <w:rPr>
          <w:rFonts w:ascii="Times New Roman" w:hAnsi="Times New Roman"/>
          <w:sz w:val="24"/>
          <w:szCs w:val="24"/>
        </w:rPr>
        <w:t xml:space="preserve">achievement. </w:t>
      </w:r>
      <w:r w:rsidR="00D56D02" w:rsidRPr="00D56D02">
        <w:rPr>
          <w:rFonts w:ascii="Times New Roman" w:hAnsi="Times New Roman"/>
          <w:sz w:val="24"/>
          <w:szCs w:val="24"/>
        </w:rPr>
        <w:t>Partnership activities must be directly aligned with student achievement goals.  Efforts must be collaborative and genuine. There are meaningful roles for each party to play and the</w:t>
      </w:r>
      <w:r w:rsidR="0064367B">
        <w:rPr>
          <w:rFonts w:ascii="Times New Roman" w:hAnsi="Times New Roman"/>
          <w:sz w:val="24"/>
          <w:szCs w:val="24"/>
        </w:rPr>
        <w:t xml:space="preserve">se must be clearly articulated. </w:t>
      </w:r>
      <w:r w:rsidR="00D56D02" w:rsidRPr="00D56D02">
        <w:rPr>
          <w:rFonts w:ascii="Times New Roman" w:hAnsi="Times New Roman"/>
          <w:sz w:val="24"/>
          <w:szCs w:val="24"/>
        </w:rPr>
        <w:t xml:space="preserve">Information sharing must be transparent. Achievement data must be clear, accurate, and meaningful. All parties must operate from common values and a common </w:t>
      </w:r>
      <w:r w:rsidR="00300FBA">
        <w:rPr>
          <w:rFonts w:ascii="Times New Roman" w:hAnsi="Times New Roman"/>
          <w:sz w:val="24"/>
          <w:szCs w:val="24"/>
        </w:rPr>
        <w:t xml:space="preserve">vision for student achievement </w:t>
      </w:r>
      <w:r w:rsidR="0064367B">
        <w:rPr>
          <w:rFonts w:ascii="Times New Roman" w:hAnsi="Times New Roman"/>
          <w:sz w:val="24"/>
          <w:szCs w:val="24"/>
        </w:rPr>
        <w:t>(Winch, 2002)</w:t>
      </w:r>
      <w:r w:rsidR="00D56D02" w:rsidRPr="00D56D02">
        <w:rPr>
          <w:rFonts w:ascii="Times New Roman" w:hAnsi="Times New Roman"/>
          <w:sz w:val="24"/>
          <w:szCs w:val="24"/>
        </w:rPr>
        <w:t>.</w:t>
      </w:r>
    </w:p>
    <w:p w:rsidR="00F51053" w:rsidRPr="00F51053" w:rsidRDefault="00F745EE" w:rsidP="002B1596">
      <w:pPr>
        <w:pBdr>
          <w:bottom w:val="single" w:sz="4" w:space="1" w:color="auto"/>
        </w:pBdr>
        <w:spacing w:line="360" w:lineRule="auto"/>
        <w:jc w:val="both"/>
        <w:rPr>
          <w:rFonts w:ascii="Times New Roman" w:hAnsi="Times New Roman"/>
          <w:sz w:val="24"/>
        </w:rPr>
      </w:pPr>
      <w:r w:rsidRPr="002B1596">
        <w:rPr>
          <w:rFonts w:ascii="Times New Roman" w:hAnsi="Times New Roman"/>
          <w:b/>
          <w:sz w:val="24"/>
          <w:szCs w:val="24"/>
        </w:rPr>
        <w:t>Conclusively,</w:t>
      </w:r>
      <w:r w:rsidR="00F51053">
        <w:rPr>
          <w:rFonts w:ascii="Times New Roman" w:hAnsi="Times New Roman"/>
          <w:sz w:val="24"/>
          <w:szCs w:val="24"/>
        </w:rPr>
        <w:t xml:space="preserve"> t</w:t>
      </w:r>
      <w:r w:rsidR="00F51053">
        <w:rPr>
          <w:rFonts w:ascii="Times New Roman" w:hAnsi="Times New Roman"/>
          <w:sz w:val="24"/>
        </w:rPr>
        <w:t>here is a</w:t>
      </w:r>
      <w:r w:rsidR="00F51053" w:rsidRPr="00F51053">
        <w:rPr>
          <w:rFonts w:ascii="Times New Roman" w:hAnsi="Times New Roman"/>
          <w:sz w:val="24"/>
        </w:rPr>
        <w:t xml:space="preserve"> </w:t>
      </w:r>
      <w:r w:rsidR="00F51053">
        <w:rPr>
          <w:rFonts w:ascii="Times New Roman" w:hAnsi="Times New Roman"/>
          <w:sz w:val="24"/>
        </w:rPr>
        <w:t>ground</w:t>
      </w:r>
      <w:r w:rsidR="00F51053" w:rsidRPr="00F51053">
        <w:rPr>
          <w:rFonts w:ascii="Times New Roman" w:hAnsi="Times New Roman"/>
          <w:sz w:val="24"/>
        </w:rPr>
        <w:t xml:space="preserve"> </w:t>
      </w:r>
      <w:r w:rsidR="00F51053">
        <w:rPr>
          <w:rFonts w:ascii="Times New Roman" w:hAnsi="Times New Roman"/>
          <w:sz w:val="24"/>
        </w:rPr>
        <w:t xml:space="preserve">interdependent between leadership in educational </w:t>
      </w:r>
      <w:r w:rsidR="00F51053" w:rsidRPr="00F51053">
        <w:rPr>
          <w:rFonts w:ascii="Times New Roman" w:hAnsi="Times New Roman"/>
          <w:sz w:val="24"/>
        </w:rPr>
        <w:t>organization and stakeholders.</w:t>
      </w:r>
      <w:r w:rsidR="00F51053">
        <w:rPr>
          <w:rFonts w:ascii="Times New Roman" w:hAnsi="Times New Roman"/>
          <w:sz w:val="24"/>
        </w:rPr>
        <w:t xml:space="preserve"> </w:t>
      </w:r>
      <w:r w:rsidR="00F51053" w:rsidRPr="00B3566F">
        <w:rPr>
          <w:rFonts w:ascii="Times New Roman" w:hAnsi="Times New Roman"/>
          <w:sz w:val="24"/>
        </w:rPr>
        <w:t>Previous</w:t>
      </w:r>
      <w:r w:rsidR="00E60BA5" w:rsidRPr="00B3566F">
        <w:rPr>
          <w:rFonts w:ascii="Times New Roman" w:hAnsi="Times New Roman"/>
          <w:sz w:val="24"/>
        </w:rPr>
        <w:t xml:space="preserve"> literature suggests that in order to incorporate the needs of stakeholders it is necessary to allow the stakeholders to express their needs, views and expectations in an appropriate forum (Smith et al, 2001). </w:t>
      </w:r>
      <w:r w:rsidR="00F51053">
        <w:rPr>
          <w:rFonts w:ascii="Times New Roman" w:hAnsi="Times New Roman"/>
          <w:sz w:val="24"/>
        </w:rPr>
        <w:t>So, stakeholders are vital important in fulfilling and meeting the expected outcome in leadership.</w:t>
      </w:r>
    </w:p>
    <w:p w:rsidR="002B1596" w:rsidRPr="002B1596" w:rsidRDefault="002B1596" w:rsidP="002B1596">
      <w:pPr>
        <w:tabs>
          <w:tab w:val="left" w:pos="6086"/>
        </w:tabs>
        <w:spacing w:after="0"/>
        <w:jc w:val="center"/>
        <w:rPr>
          <w:rFonts w:ascii="Lucida Bright" w:hAnsi="Lucida Bright"/>
          <w:b/>
          <w:sz w:val="25"/>
          <w:szCs w:val="25"/>
        </w:rPr>
      </w:pPr>
      <w:proofErr w:type="spellStart"/>
      <w:r w:rsidRPr="002B1596">
        <w:rPr>
          <w:rFonts w:ascii="Lucida Bright" w:hAnsi="Lucida Bright"/>
          <w:b/>
          <w:sz w:val="25"/>
          <w:szCs w:val="25"/>
        </w:rPr>
        <w:t>Mwl</w:t>
      </w:r>
      <w:proofErr w:type="spellEnd"/>
      <w:r w:rsidRPr="002B1596">
        <w:rPr>
          <w:rFonts w:ascii="Lucida Bright" w:hAnsi="Lucida Bright"/>
          <w:b/>
          <w:sz w:val="25"/>
          <w:szCs w:val="25"/>
        </w:rPr>
        <w:t xml:space="preserve">. Frank P. </w:t>
      </w:r>
      <w:proofErr w:type="spellStart"/>
      <w:r w:rsidRPr="002B1596">
        <w:rPr>
          <w:rFonts w:ascii="Lucida Bright" w:hAnsi="Lucida Bright"/>
          <w:b/>
          <w:sz w:val="25"/>
          <w:szCs w:val="25"/>
        </w:rPr>
        <w:t>Karoli</w:t>
      </w:r>
      <w:proofErr w:type="spellEnd"/>
    </w:p>
    <w:p w:rsidR="002B1596" w:rsidRPr="002B1596" w:rsidRDefault="002B1596" w:rsidP="002B1596">
      <w:pPr>
        <w:tabs>
          <w:tab w:val="left" w:pos="6086"/>
        </w:tabs>
        <w:spacing w:after="0"/>
        <w:jc w:val="center"/>
        <w:rPr>
          <w:rFonts w:ascii="Lucida Bright" w:hAnsi="Lucida Bright"/>
          <w:b/>
          <w:sz w:val="25"/>
          <w:szCs w:val="25"/>
        </w:rPr>
      </w:pPr>
      <w:r w:rsidRPr="002B1596">
        <w:rPr>
          <w:rFonts w:ascii="Lucida Bright" w:hAnsi="Lucida Bright"/>
          <w:b/>
          <w:sz w:val="25"/>
          <w:szCs w:val="25"/>
        </w:rPr>
        <w:t>0762 426 746</w:t>
      </w:r>
    </w:p>
    <w:p w:rsidR="002B1596" w:rsidRPr="002B1596" w:rsidRDefault="0077080B" w:rsidP="002B1596">
      <w:pPr>
        <w:tabs>
          <w:tab w:val="left" w:pos="6086"/>
        </w:tabs>
        <w:spacing w:after="0"/>
        <w:jc w:val="center"/>
        <w:rPr>
          <w:rFonts w:ascii="Lucida Bright" w:hAnsi="Lucida Bright"/>
          <w:b/>
          <w:sz w:val="25"/>
          <w:szCs w:val="25"/>
        </w:rPr>
      </w:pPr>
      <w:hyperlink r:id="rId7" w:history="1">
        <w:r w:rsidR="002B1596" w:rsidRPr="002B1596">
          <w:rPr>
            <w:rFonts w:ascii="Lucida Bright" w:hAnsi="Lucida Bright"/>
            <w:b/>
            <w:color w:val="0000FF"/>
            <w:sz w:val="25"/>
            <w:szCs w:val="25"/>
            <w:u w:val="single"/>
          </w:rPr>
          <w:t>naxfra@gmail.com</w:t>
        </w:r>
      </w:hyperlink>
    </w:p>
    <w:p w:rsidR="002B1596" w:rsidRPr="002B1596" w:rsidRDefault="002B1596" w:rsidP="002B1596">
      <w:pPr>
        <w:tabs>
          <w:tab w:val="left" w:pos="6086"/>
        </w:tabs>
        <w:spacing w:after="0"/>
        <w:jc w:val="center"/>
        <w:rPr>
          <w:rFonts w:ascii="Lucida Bright" w:hAnsi="Lucida Bright"/>
          <w:b/>
          <w:sz w:val="25"/>
          <w:szCs w:val="25"/>
        </w:rPr>
      </w:pPr>
      <w:r w:rsidRPr="002B1596">
        <w:rPr>
          <w:rFonts w:ascii="Lucida Bright" w:hAnsi="Lucida Bright"/>
          <w:b/>
          <w:sz w:val="25"/>
          <w:szCs w:val="25"/>
        </w:rPr>
        <w:t>© 2021</w:t>
      </w:r>
    </w:p>
    <w:p w:rsidR="00E60BA5" w:rsidRPr="00B3566F" w:rsidRDefault="00E60BA5" w:rsidP="00E60BA5">
      <w:pPr>
        <w:spacing w:line="360" w:lineRule="auto"/>
        <w:jc w:val="both"/>
        <w:rPr>
          <w:rFonts w:ascii="Times New Roman" w:hAnsi="Times New Roman"/>
          <w:sz w:val="24"/>
        </w:rPr>
      </w:pPr>
    </w:p>
    <w:p w:rsidR="002C2E27" w:rsidRDefault="002C2E27" w:rsidP="005E2228">
      <w:pPr>
        <w:spacing w:line="360" w:lineRule="auto"/>
        <w:jc w:val="center"/>
        <w:rPr>
          <w:rFonts w:ascii="Times New Roman" w:hAnsi="Times New Roman"/>
          <w:b/>
          <w:sz w:val="24"/>
          <w:szCs w:val="24"/>
        </w:rPr>
      </w:pPr>
    </w:p>
    <w:p w:rsidR="002C2E27" w:rsidRDefault="002C2E27" w:rsidP="002B1596">
      <w:pPr>
        <w:spacing w:line="360" w:lineRule="auto"/>
        <w:rPr>
          <w:rFonts w:ascii="Times New Roman" w:hAnsi="Times New Roman"/>
          <w:b/>
          <w:sz w:val="24"/>
          <w:szCs w:val="24"/>
        </w:rPr>
      </w:pPr>
    </w:p>
    <w:sectPr w:rsidR="002C2E27" w:rsidSect="002B1596">
      <w:pgSz w:w="12240" w:h="15840"/>
      <w:pgMar w:top="135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f1">
    <w:altName w:val="Times New Roman"/>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4481B"/>
    <w:multiLevelType w:val="multilevel"/>
    <w:tmpl w:val="11B46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5B6B8B"/>
    <w:multiLevelType w:val="hybridMultilevel"/>
    <w:tmpl w:val="30E4E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68448A"/>
    <w:multiLevelType w:val="multilevel"/>
    <w:tmpl w:val="2C484E74"/>
    <w:lvl w:ilvl="0">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18AE083C"/>
    <w:multiLevelType w:val="hybridMultilevel"/>
    <w:tmpl w:val="35B84B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C547F9B"/>
    <w:multiLevelType w:val="multilevel"/>
    <w:tmpl w:val="11B46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9E6334"/>
    <w:multiLevelType w:val="hybridMultilevel"/>
    <w:tmpl w:val="B8287402"/>
    <w:lvl w:ilvl="0" w:tplc="EB7CB604">
      <w:start w:val="1"/>
      <w:numFmt w:val="lowerRoman"/>
      <w:lvlText w:val="(%1)"/>
      <w:lvlJc w:val="left"/>
      <w:pPr>
        <w:ind w:left="36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E92425"/>
    <w:multiLevelType w:val="hybridMultilevel"/>
    <w:tmpl w:val="9D040E4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8AE0329"/>
    <w:multiLevelType w:val="hybridMultilevel"/>
    <w:tmpl w:val="2D463ED6"/>
    <w:lvl w:ilvl="0" w:tplc="E83AA72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BE1873"/>
    <w:multiLevelType w:val="multilevel"/>
    <w:tmpl w:val="32CA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C21DB5"/>
    <w:multiLevelType w:val="multilevel"/>
    <w:tmpl w:val="9B08F5C8"/>
    <w:lvl w:ilvl="0">
      <w:numFmt w:val="decimal"/>
      <w:lvlText w:val="%1"/>
      <w:lvlJc w:val="left"/>
      <w:pPr>
        <w:ind w:left="360" w:hanging="360"/>
      </w:pPr>
      <w:rPr>
        <w:rFonts w:eastAsia="Times New Roman" w:hint="default"/>
        <w:color w:val="auto"/>
      </w:rPr>
    </w:lvl>
    <w:lvl w:ilvl="1">
      <w:start w:val="3"/>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0">
    <w:nsid w:val="55544BAD"/>
    <w:multiLevelType w:val="multilevel"/>
    <w:tmpl w:val="04BC2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6A1273"/>
    <w:multiLevelType w:val="multilevel"/>
    <w:tmpl w:val="11B46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DF13F39"/>
    <w:multiLevelType w:val="hybridMultilevel"/>
    <w:tmpl w:val="4EF6C344"/>
    <w:lvl w:ilvl="0" w:tplc="58648B9C">
      <w:start w:val="1"/>
      <w:numFmt w:val="decimalZero"/>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EB0017"/>
    <w:multiLevelType w:val="hybridMultilevel"/>
    <w:tmpl w:val="7E3643F0"/>
    <w:lvl w:ilvl="0" w:tplc="AE846ED0">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A01BBA"/>
    <w:multiLevelType w:val="multilevel"/>
    <w:tmpl w:val="A4329E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4C4213"/>
    <w:multiLevelType w:val="hybridMultilevel"/>
    <w:tmpl w:val="357C5F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EA5089"/>
    <w:multiLevelType w:val="hybridMultilevel"/>
    <w:tmpl w:val="BA9CA8CC"/>
    <w:lvl w:ilvl="0" w:tplc="04410017">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0F2BCF"/>
    <w:multiLevelType w:val="multilevel"/>
    <w:tmpl w:val="9C283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F1B0483"/>
    <w:multiLevelType w:val="multilevel"/>
    <w:tmpl w:val="675E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17"/>
  </w:num>
  <w:num w:numId="4">
    <w:abstractNumId w:val="14"/>
  </w:num>
  <w:num w:numId="5">
    <w:abstractNumId w:val="18"/>
  </w:num>
  <w:num w:numId="6">
    <w:abstractNumId w:val="11"/>
  </w:num>
  <w:num w:numId="7">
    <w:abstractNumId w:val="4"/>
  </w:num>
  <w:num w:numId="8">
    <w:abstractNumId w:val="0"/>
  </w:num>
  <w:num w:numId="9">
    <w:abstractNumId w:val="3"/>
  </w:num>
  <w:num w:numId="10">
    <w:abstractNumId w:val="6"/>
  </w:num>
  <w:num w:numId="11">
    <w:abstractNumId w:val="15"/>
  </w:num>
  <w:num w:numId="12">
    <w:abstractNumId w:val="1"/>
  </w:num>
  <w:num w:numId="13">
    <w:abstractNumId w:val="12"/>
  </w:num>
  <w:num w:numId="14">
    <w:abstractNumId w:val="2"/>
  </w:num>
  <w:num w:numId="15">
    <w:abstractNumId w:val="13"/>
  </w:num>
  <w:num w:numId="16">
    <w:abstractNumId w:val="5"/>
  </w:num>
  <w:num w:numId="17">
    <w:abstractNumId w:val="9"/>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2D4"/>
    <w:rsid w:val="00034555"/>
    <w:rsid w:val="000612FE"/>
    <w:rsid w:val="0008655B"/>
    <w:rsid w:val="00095D3C"/>
    <w:rsid w:val="000E0A6E"/>
    <w:rsid w:val="000E31EB"/>
    <w:rsid w:val="001341EC"/>
    <w:rsid w:val="001618C3"/>
    <w:rsid w:val="00173D83"/>
    <w:rsid w:val="001D4D3A"/>
    <w:rsid w:val="001E35D3"/>
    <w:rsid w:val="001E40A3"/>
    <w:rsid w:val="001F0F29"/>
    <w:rsid w:val="001F0F33"/>
    <w:rsid w:val="001F7979"/>
    <w:rsid w:val="00203FD2"/>
    <w:rsid w:val="002158E3"/>
    <w:rsid w:val="00242C29"/>
    <w:rsid w:val="0028090B"/>
    <w:rsid w:val="00286C82"/>
    <w:rsid w:val="00294AE3"/>
    <w:rsid w:val="002B1596"/>
    <w:rsid w:val="002C2E27"/>
    <w:rsid w:val="002F2547"/>
    <w:rsid w:val="00300FBA"/>
    <w:rsid w:val="003303D1"/>
    <w:rsid w:val="00331F03"/>
    <w:rsid w:val="00336662"/>
    <w:rsid w:val="00343EEE"/>
    <w:rsid w:val="00346F5F"/>
    <w:rsid w:val="003C6EEC"/>
    <w:rsid w:val="003E06A4"/>
    <w:rsid w:val="004218F9"/>
    <w:rsid w:val="0042652C"/>
    <w:rsid w:val="00443A88"/>
    <w:rsid w:val="00450DFD"/>
    <w:rsid w:val="004556AB"/>
    <w:rsid w:val="00455925"/>
    <w:rsid w:val="004560B4"/>
    <w:rsid w:val="00474139"/>
    <w:rsid w:val="00475C89"/>
    <w:rsid w:val="0047643C"/>
    <w:rsid w:val="004815D2"/>
    <w:rsid w:val="00484FBE"/>
    <w:rsid w:val="004930F7"/>
    <w:rsid w:val="004A1F00"/>
    <w:rsid w:val="004A6763"/>
    <w:rsid w:val="004B10B0"/>
    <w:rsid w:val="004B1431"/>
    <w:rsid w:val="004B64B5"/>
    <w:rsid w:val="00513FE3"/>
    <w:rsid w:val="005979F6"/>
    <w:rsid w:val="005C7848"/>
    <w:rsid w:val="005E2228"/>
    <w:rsid w:val="005F56FC"/>
    <w:rsid w:val="0061490C"/>
    <w:rsid w:val="0064193A"/>
    <w:rsid w:val="0064367B"/>
    <w:rsid w:val="00643A28"/>
    <w:rsid w:val="00654AE7"/>
    <w:rsid w:val="006628B6"/>
    <w:rsid w:val="006634CA"/>
    <w:rsid w:val="00663532"/>
    <w:rsid w:val="00674916"/>
    <w:rsid w:val="006A1AF6"/>
    <w:rsid w:val="006A71CB"/>
    <w:rsid w:val="006B2D3F"/>
    <w:rsid w:val="006C100C"/>
    <w:rsid w:val="006C3EB7"/>
    <w:rsid w:val="006C4429"/>
    <w:rsid w:val="006F2BC3"/>
    <w:rsid w:val="006F3502"/>
    <w:rsid w:val="00713CED"/>
    <w:rsid w:val="007215EA"/>
    <w:rsid w:val="0073762E"/>
    <w:rsid w:val="0074593B"/>
    <w:rsid w:val="0075056F"/>
    <w:rsid w:val="00757063"/>
    <w:rsid w:val="0077080B"/>
    <w:rsid w:val="00781DC5"/>
    <w:rsid w:val="007A13BA"/>
    <w:rsid w:val="007C60F5"/>
    <w:rsid w:val="007E4157"/>
    <w:rsid w:val="007F2644"/>
    <w:rsid w:val="007F52D4"/>
    <w:rsid w:val="0080349F"/>
    <w:rsid w:val="00805CD1"/>
    <w:rsid w:val="00825420"/>
    <w:rsid w:val="0083737C"/>
    <w:rsid w:val="00876A31"/>
    <w:rsid w:val="008825DF"/>
    <w:rsid w:val="00893514"/>
    <w:rsid w:val="008B572D"/>
    <w:rsid w:val="008B7073"/>
    <w:rsid w:val="008D1D4B"/>
    <w:rsid w:val="008E09DF"/>
    <w:rsid w:val="0092373C"/>
    <w:rsid w:val="0093298A"/>
    <w:rsid w:val="00972D56"/>
    <w:rsid w:val="009800E5"/>
    <w:rsid w:val="00980FD9"/>
    <w:rsid w:val="009A7651"/>
    <w:rsid w:val="009B67FD"/>
    <w:rsid w:val="009C27FB"/>
    <w:rsid w:val="00A03A6F"/>
    <w:rsid w:val="00A06A39"/>
    <w:rsid w:val="00A36D47"/>
    <w:rsid w:val="00A40D0D"/>
    <w:rsid w:val="00A6144D"/>
    <w:rsid w:val="00A739B5"/>
    <w:rsid w:val="00A93F35"/>
    <w:rsid w:val="00AD51DC"/>
    <w:rsid w:val="00AE5077"/>
    <w:rsid w:val="00AE7FC1"/>
    <w:rsid w:val="00B02CCE"/>
    <w:rsid w:val="00B24D9F"/>
    <w:rsid w:val="00B3566F"/>
    <w:rsid w:val="00B361EA"/>
    <w:rsid w:val="00B40CC6"/>
    <w:rsid w:val="00B732FE"/>
    <w:rsid w:val="00B76D81"/>
    <w:rsid w:val="00B80BD1"/>
    <w:rsid w:val="00BB13B4"/>
    <w:rsid w:val="00BD3C46"/>
    <w:rsid w:val="00C015A5"/>
    <w:rsid w:val="00C104D7"/>
    <w:rsid w:val="00C372B1"/>
    <w:rsid w:val="00C46516"/>
    <w:rsid w:val="00C51371"/>
    <w:rsid w:val="00C528B9"/>
    <w:rsid w:val="00C67753"/>
    <w:rsid w:val="00C92EEF"/>
    <w:rsid w:val="00CE494C"/>
    <w:rsid w:val="00CE642F"/>
    <w:rsid w:val="00CE6470"/>
    <w:rsid w:val="00D144F8"/>
    <w:rsid w:val="00D47A47"/>
    <w:rsid w:val="00D56D02"/>
    <w:rsid w:val="00D766EF"/>
    <w:rsid w:val="00D93902"/>
    <w:rsid w:val="00D973C4"/>
    <w:rsid w:val="00DA4AF8"/>
    <w:rsid w:val="00DC45ED"/>
    <w:rsid w:val="00DE7D23"/>
    <w:rsid w:val="00E079C4"/>
    <w:rsid w:val="00E15811"/>
    <w:rsid w:val="00E60BA5"/>
    <w:rsid w:val="00E64892"/>
    <w:rsid w:val="00E74A41"/>
    <w:rsid w:val="00E84947"/>
    <w:rsid w:val="00EC361D"/>
    <w:rsid w:val="00EC5900"/>
    <w:rsid w:val="00ED0FF0"/>
    <w:rsid w:val="00EE4B39"/>
    <w:rsid w:val="00EE6D5B"/>
    <w:rsid w:val="00EF2B52"/>
    <w:rsid w:val="00F27A7C"/>
    <w:rsid w:val="00F51053"/>
    <w:rsid w:val="00F64C12"/>
    <w:rsid w:val="00F745EE"/>
    <w:rsid w:val="00F961AF"/>
    <w:rsid w:val="00FC2417"/>
    <w:rsid w:val="00FE24ED"/>
    <w:rsid w:val="00FE59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0E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0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DFD"/>
    <w:rPr>
      <w:rFonts w:ascii="Tahoma" w:hAnsi="Tahoma" w:cs="Tahoma"/>
      <w:sz w:val="16"/>
      <w:szCs w:val="16"/>
    </w:rPr>
  </w:style>
  <w:style w:type="paragraph" w:styleId="NormalWeb">
    <w:name w:val="Normal (Web)"/>
    <w:basedOn w:val="Normal"/>
    <w:uiPriority w:val="99"/>
    <w:unhideWhenUsed/>
    <w:rsid w:val="00450DFD"/>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450DFD"/>
    <w:rPr>
      <w:i/>
      <w:iCs/>
    </w:rPr>
  </w:style>
  <w:style w:type="character" w:styleId="Strong">
    <w:name w:val="Strong"/>
    <w:basedOn w:val="DefaultParagraphFont"/>
    <w:uiPriority w:val="22"/>
    <w:qFormat/>
    <w:rsid w:val="00450DFD"/>
    <w:rPr>
      <w:b/>
      <w:bCs/>
    </w:rPr>
  </w:style>
  <w:style w:type="character" w:styleId="Hyperlink">
    <w:name w:val="Hyperlink"/>
    <w:basedOn w:val="DefaultParagraphFont"/>
    <w:uiPriority w:val="99"/>
    <w:unhideWhenUsed/>
    <w:rsid w:val="00450DFD"/>
    <w:rPr>
      <w:color w:val="0000FF"/>
      <w:u w:val="single"/>
    </w:rPr>
  </w:style>
  <w:style w:type="character" w:styleId="HTMLCite">
    <w:name w:val="HTML Cite"/>
    <w:basedOn w:val="DefaultParagraphFont"/>
    <w:uiPriority w:val="99"/>
    <w:semiHidden/>
    <w:unhideWhenUsed/>
    <w:rsid w:val="00713CED"/>
    <w:rPr>
      <w:i/>
      <w:iCs/>
    </w:rPr>
  </w:style>
  <w:style w:type="character" w:customStyle="1" w:styleId="authors">
    <w:name w:val="authors"/>
    <w:basedOn w:val="DefaultParagraphFont"/>
    <w:rsid w:val="00713CED"/>
  </w:style>
  <w:style w:type="character" w:customStyle="1" w:styleId="Date1">
    <w:name w:val="Date1"/>
    <w:basedOn w:val="DefaultParagraphFont"/>
    <w:rsid w:val="00713CED"/>
  </w:style>
  <w:style w:type="character" w:customStyle="1" w:styleId="arttitle">
    <w:name w:val="art_title"/>
    <w:basedOn w:val="DefaultParagraphFont"/>
    <w:rsid w:val="00713CED"/>
  </w:style>
  <w:style w:type="character" w:customStyle="1" w:styleId="serialtitle">
    <w:name w:val="serial_title"/>
    <w:basedOn w:val="DefaultParagraphFont"/>
    <w:rsid w:val="00713CED"/>
  </w:style>
  <w:style w:type="character" w:customStyle="1" w:styleId="volumeissue">
    <w:name w:val="volume_issue"/>
    <w:basedOn w:val="DefaultParagraphFont"/>
    <w:rsid w:val="00713CED"/>
  </w:style>
  <w:style w:type="character" w:customStyle="1" w:styleId="pagerange">
    <w:name w:val="page_range"/>
    <w:basedOn w:val="DefaultParagraphFont"/>
    <w:rsid w:val="00713CED"/>
  </w:style>
  <w:style w:type="character" w:customStyle="1" w:styleId="doilink">
    <w:name w:val="doi_link"/>
    <w:basedOn w:val="DefaultParagraphFont"/>
    <w:rsid w:val="00713CED"/>
  </w:style>
  <w:style w:type="table" w:styleId="TableGrid">
    <w:name w:val="Table Grid"/>
    <w:basedOn w:val="TableNormal"/>
    <w:uiPriority w:val="59"/>
    <w:rsid w:val="0008655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6C100C"/>
    <w:pPr>
      <w:ind w:left="720"/>
      <w:contextualSpacing/>
    </w:pPr>
  </w:style>
  <w:style w:type="paragraph" w:customStyle="1" w:styleId="Default">
    <w:name w:val="Default"/>
    <w:rsid w:val="00294AE3"/>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0E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0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DFD"/>
    <w:rPr>
      <w:rFonts w:ascii="Tahoma" w:hAnsi="Tahoma" w:cs="Tahoma"/>
      <w:sz w:val="16"/>
      <w:szCs w:val="16"/>
    </w:rPr>
  </w:style>
  <w:style w:type="paragraph" w:styleId="NormalWeb">
    <w:name w:val="Normal (Web)"/>
    <w:basedOn w:val="Normal"/>
    <w:uiPriority w:val="99"/>
    <w:unhideWhenUsed/>
    <w:rsid w:val="00450DFD"/>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450DFD"/>
    <w:rPr>
      <w:i/>
      <w:iCs/>
    </w:rPr>
  </w:style>
  <w:style w:type="character" w:styleId="Strong">
    <w:name w:val="Strong"/>
    <w:basedOn w:val="DefaultParagraphFont"/>
    <w:uiPriority w:val="22"/>
    <w:qFormat/>
    <w:rsid w:val="00450DFD"/>
    <w:rPr>
      <w:b/>
      <w:bCs/>
    </w:rPr>
  </w:style>
  <w:style w:type="character" w:styleId="Hyperlink">
    <w:name w:val="Hyperlink"/>
    <w:basedOn w:val="DefaultParagraphFont"/>
    <w:uiPriority w:val="99"/>
    <w:unhideWhenUsed/>
    <w:rsid w:val="00450DFD"/>
    <w:rPr>
      <w:color w:val="0000FF"/>
      <w:u w:val="single"/>
    </w:rPr>
  </w:style>
  <w:style w:type="character" w:styleId="HTMLCite">
    <w:name w:val="HTML Cite"/>
    <w:basedOn w:val="DefaultParagraphFont"/>
    <w:uiPriority w:val="99"/>
    <w:semiHidden/>
    <w:unhideWhenUsed/>
    <w:rsid w:val="00713CED"/>
    <w:rPr>
      <w:i/>
      <w:iCs/>
    </w:rPr>
  </w:style>
  <w:style w:type="character" w:customStyle="1" w:styleId="authors">
    <w:name w:val="authors"/>
    <w:basedOn w:val="DefaultParagraphFont"/>
    <w:rsid w:val="00713CED"/>
  </w:style>
  <w:style w:type="character" w:customStyle="1" w:styleId="Date1">
    <w:name w:val="Date1"/>
    <w:basedOn w:val="DefaultParagraphFont"/>
    <w:rsid w:val="00713CED"/>
  </w:style>
  <w:style w:type="character" w:customStyle="1" w:styleId="arttitle">
    <w:name w:val="art_title"/>
    <w:basedOn w:val="DefaultParagraphFont"/>
    <w:rsid w:val="00713CED"/>
  </w:style>
  <w:style w:type="character" w:customStyle="1" w:styleId="serialtitle">
    <w:name w:val="serial_title"/>
    <w:basedOn w:val="DefaultParagraphFont"/>
    <w:rsid w:val="00713CED"/>
  </w:style>
  <w:style w:type="character" w:customStyle="1" w:styleId="volumeissue">
    <w:name w:val="volume_issue"/>
    <w:basedOn w:val="DefaultParagraphFont"/>
    <w:rsid w:val="00713CED"/>
  </w:style>
  <w:style w:type="character" w:customStyle="1" w:styleId="pagerange">
    <w:name w:val="page_range"/>
    <w:basedOn w:val="DefaultParagraphFont"/>
    <w:rsid w:val="00713CED"/>
  </w:style>
  <w:style w:type="character" w:customStyle="1" w:styleId="doilink">
    <w:name w:val="doi_link"/>
    <w:basedOn w:val="DefaultParagraphFont"/>
    <w:rsid w:val="00713CED"/>
  </w:style>
  <w:style w:type="table" w:styleId="TableGrid">
    <w:name w:val="Table Grid"/>
    <w:basedOn w:val="TableNormal"/>
    <w:uiPriority w:val="59"/>
    <w:rsid w:val="0008655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6C100C"/>
    <w:pPr>
      <w:ind w:left="720"/>
      <w:contextualSpacing/>
    </w:pPr>
  </w:style>
  <w:style w:type="paragraph" w:customStyle="1" w:styleId="Default">
    <w:name w:val="Default"/>
    <w:rsid w:val="00294AE3"/>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04233">
      <w:bodyDiv w:val="1"/>
      <w:marLeft w:val="0"/>
      <w:marRight w:val="0"/>
      <w:marTop w:val="0"/>
      <w:marBottom w:val="0"/>
      <w:divBdr>
        <w:top w:val="none" w:sz="0" w:space="0" w:color="auto"/>
        <w:left w:val="none" w:sz="0" w:space="0" w:color="auto"/>
        <w:bottom w:val="none" w:sz="0" w:space="0" w:color="auto"/>
        <w:right w:val="none" w:sz="0" w:space="0" w:color="auto"/>
      </w:divBdr>
      <w:divsChild>
        <w:div w:id="55325580">
          <w:marLeft w:val="0"/>
          <w:marRight w:val="0"/>
          <w:marTop w:val="0"/>
          <w:marBottom w:val="600"/>
          <w:divBdr>
            <w:top w:val="none" w:sz="0" w:space="0" w:color="auto"/>
            <w:left w:val="none" w:sz="0" w:space="0" w:color="auto"/>
            <w:bottom w:val="none" w:sz="0" w:space="0" w:color="auto"/>
            <w:right w:val="none" w:sz="0" w:space="0" w:color="auto"/>
          </w:divBdr>
          <w:divsChild>
            <w:div w:id="819032332">
              <w:marLeft w:val="-75"/>
              <w:marRight w:val="-45"/>
              <w:marTop w:val="0"/>
              <w:marBottom w:val="0"/>
              <w:divBdr>
                <w:top w:val="none" w:sz="0" w:space="0" w:color="auto"/>
                <w:left w:val="none" w:sz="0" w:space="0" w:color="auto"/>
                <w:bottom w:val="none" w:sz="0" w:space="0" w:color="auto"/>
                <w:right w:val="none" w:sz="0" w:space="0" w:color="auto"/>
              </w:divBdr>
            </w:div>
          </w:divsChild>
        </w:div>
        <w:div w:id="754785736">
          <w:marLeft w:val="0"/>
          <w:marRight w:val="0"/>
          <w:marTop w:val="0"/>
          <w:marBottom w:val="0"/>
          <w:divBdr>
            <w:top w:val="none" w:sz="0" w:space="0" w:color="auto"/>
            <w:left w:val="none" w:sz="0" w:space="0" w:color="auto"/>
            <w:bottom w:val="none" w:sz="0" w:space="0" w:color="auto"/>
            <w:right w:val="none" w:sz="0" w:space="0" w:color="auto"/>
          </w:divBdr>
          <w:divsChild>
            <w:div w:id="164252718">
              <w:blockQuote w:val="1"/>
              <w:marLeft w:val="0"/>
              <w:marRight w:val="0"/>
              <w:marTop w:val="0"/>
              <w:marBottom w:val="336"/>
              <w:divBdr>
                <w:top w:val="none" w:sz="0" w:space="0" w:color="auto"/>
                <w:left w:val="none" w:sz="0" w:space="0" w:color="auto"/>
                <w:bottom w:val="none" w:sz="0" w:space="0" w:color="auto"/>
                <w:right w:val="none" w:sz="0" w:space="0" w:color="auto"/>
              </w:divBdr>
            </w:div>
            <w:div w:id="363557727">
              <w:blockQuote w:val="1"/>
              <w:marLeft w:val="450"/>
              <w:marRight w:val="0"/>
              <w:marTop w:val="75"/>
              <w:marBottom w:val="450"/>
              <w:divBdr>
                <w:top w:val="single" w:sz="6" w:space="18" w:color="DCDCDC"/>
                <w:left w:val="none" w:sz="0" w:space="0" w:color="auto"/>
                <w:bottom w:val="single" w:sz="6" w:space="18" w:color="DCDCDC"/>
                <w:right w:val="none" w:sz="0" w:space="0" w:color="auto"/>
              </w:divBdr>
              <w:divsChild>
                <w:div w:id="172955840">
                  <w:marLeft w:val="0"/>
                  <w:marRight w:val="0"/>
                  <w:marTop w:val="0"/>
                  <w:marBottom w:val="0"/>
                  <w:divBdr>
                    <w:top w:val="none" w:sz="0" w:space="0" w:color="auto"/>
                    <w:left w:val="none" w:sz="0" w:space="0" w:color="auto"/>
                    <w:bottom w:val="none" w:sz="0" w:space="0" w:color="auto"/>
                    <w:right w:val="none" w:sz="0" w:space="0" w:color="auto"/>
                  </w:divBdr>
                </w:div>
              </w:divsChild>
            </w:div>
            <w:div w:id="419178610">
              <w:blockQuote w:val="1"/>
              <w:marLeft w:val="0"/>
              <w:marRight w:val="0"/>
              <w:marTop w:val="0"/>
              <w:marBottom w:val="336"/>
              <w:divBdr>
                <w:top w:val="none" w:sz="0" w:space="0" w:color="auto"/>
                <w:left w:val="none" w:sz="0" w:space="0" w:color="auto"/>
                <w:bottom w:val="none" w:sz="0" w:space="0" w:color="auto"/>
                <w:right w:val="none" w:sz="0" w:space="0" w:color="auto"/>
              </w:divBdr>
            </w:div>
            <w:div w:id="507795992">
              <w:blockQuote w:val="1"/>
              <w:marLeft w:val="450"/>
              <w:marRight w:val="0"/>
              <w:marTop w:val="75"/>
              <w:marBottom w:val="450"/>
              <w:divBdr>
                <w:top w:val="single" w:sz="6" w:space="18" w:color="DCDCDC"/>
                <w:left w:val="none" w:sz="0" w:space="0" w:color="auto"/>
                <w:bottom w:val="single" w:sz="6" w:space="18" w:color="DCDCDC"/>
                <w:right w:val="none" w:sz="0" w:space="0" w:color="auto"/>
              </w:divBdr>
              <w:divsChild>
                <w:div w:id="687214220">
                  <w:marLeft w:val="0"/>
                  <w:marRight w:val="0"/>
                  <w:marTop w:val="0"/>
                  <w:marBottom w:val="0"/>
                  <w:divBdr>
                    <w:top w:val="none" w:sz="0" w:space="0" w:color="auto"/>
                    <w:left w:val="none" w:sz="0" w:space="0" w:color="auto"/>
                    <w:bottom w:val="none" w:sz="0" w:space="0" w:color="auto"/>
                    <w:right w:val="none" w:sz="0" w:space="0" w:color="auto"/>
                  </w:divBdr>
                </w:div>
              </w:divsChild>
            </w:div>
            <w:div w:id="556088778">
              <w:blockQuote w:val="1"/>
              <w:marLeft w:val="0"/>
              <w:marRight w:val="0"/>
              <w:marTop w:val="0"/>
              <w:marBottom w:val="336"/>
              <w:divBdr>
                <w:top w:val="none" w:sz="0" w:space="0" w:color="auto"/>
                <w:left w:val="none" w:sz="0" w:space="0" w:color="auto"/>
                <w:bottom w:val="none" w:sz="0" w:space="0" w:color="auto"/>
                <w:right w:val="none" w:sz="0" w:space="0" w:color="auto"/>
              </w:divBdr>
            </w:div>
            <w:div w:id="866408017">
              <w:blockQuote w:val="1"/>
              <w:marLeft w:val="450"/>
              <w:marRight w:val="0"/>
              <w:marTop w:val="75"/>
              <w:marBottom w:val="450"/>
              <w:divBdr>
                <w:top w:val="single" w:sz="6" w:space="18" w:color="DCDCDC"/>
                <w:left w:val="none" w:sz="0" w:space="0" w:color="auto"/>
                <w:bottom w:val="single" w:sz="6" w:space="18" w:color="DCDCDC"/>
                <w:right w:val="none" w:sz="0" w:space="0" w:color="auto"/>
              </w:divBdr>
              <w:divsChild>
                <w:div w:id="209219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078410">
      <w:bodyDiv w:val="1"/>
      <w:marLeft w:val="0"/>
      <w:marRight w:val="0"/>
      <w:marTop w:val="0"/>
      <w:marBottom w:val="0"/>
      <w:divBdr>
        <w:top w:val="none" w:sz="0" w:space="0" w:color="auto"/>
        <w:left w:val="none" w:sz="0" w:space="0" w:color="auto"/>
        <w:bottom w:val="none" w:sz="0" w:space="0" w:color="auto"/>
        <w:right w:val="none" w:sz="0" w:space="0" w:color="auto"/>
      </w:divBdr>
    </w:div>
    <w:div w:id="283274242">
      <w:bodyDiv w:val="1"/>
      <w:marLeft w:val="0"/>
      <w:marRight w:val="0"/>
      <w:marTop w:val="0"/>
      <w:marBottom w:val="0"/>
      <w:divBdr>
        <w:top w:val="none" w:sz="0" w:space="0" w:color="auto"/>
        <w:left w:val="none" w:sz="0" w:space="0" w:color="auto"/>
        <w:bottom w:val="none" w:sz="0" w:space="0" w:color="auto"/>
        <w:right w:val="none" w:sz="0" w:space="0" w:color="auto"/>
      </w:divBdr>
    </w:div>
    <w:div w:id="292558840">
      <w:bodyDiv w:val="1"/>
      <w:marLeft w:val="0"/>
      <w:marRight w:val="0"/>
      <w:marTop w:val="0"/>
      <w:marBottom w:val="0"/>
      <w:divBdr>
        <w:top w:val="none" w:sz="0" w:space="0" w:color="auto"/>
        <w:left w:val="none" w:sz="0" w:space="0" w:color="auto"/>
        <w:bottom w:val="none" w:sz="0" w:space="0" w:color="auto"/>
        <w:right w:val="none" w:sz="0" w:space="0" w:color="auto"/>
      </w:divBdr>
    </w:div>
    <w:div w:id="304165804">
      <w:bodyDiv w:val="1"/>
      <w:marLeft w:val="0"/>
      <w:marRight w:val="0"/>
      <w:marTop w:val="0"/>
      <w:marBottom w:val="0"/>
      <w:divBdr>
        <w:top w:val="none" w:sz="0" w:space="0" w:color="auto"/>
        <w:left w:val="none" w:sz="0" w:space="0" w:color="auto"/>
        <w:bottom w:val="none" w:sz="0" w:space="0" w:color="auto"/>
        <w:right w:val="none" w:sz="0" w:space="0" w:color="auto"/>
      </w:divBdr>
      <w:divsChild>
        <w:div w:id="131682699">
          <w:blockQuote w:val="1"/>
          <w:marLeft w:val="720"/>
          <w:marRight w:val="720"/>
          <w:marTop w:val="100"/>
          <w:marBottom w:val="100"/>
          <w:divBdr>
            <w:top w:val="single" w:sz="6" w:space="0" w:color="ECECEC"/>
            <w:left w:val="none" w:sz="0" w:space="0" w:color="auto"/>
            <w:bottom w:val="single" w:sz="6" w:space="0" w:color="ECECEC"/>
            <w:right w:val="none" w:sz="0" w:space="0" w:color="auto"/>
          </w:divBdr>
        </w:div>
        <w:div w:id="687755814">
          <w:marLeft w:val="0"/>
          <w:marRight w:val="0"/>
          <w:marTop w:val="0"/>
          <w:marBottom w:val="0"/>
          <w:divBdr>
            <w:top w:val="single" w:sz="6" w:space="0" w:color="ECECEC"/>
            <w:left w:val="single" w:sz="6" w:space="0" w:color="ECECEC"/>
            <w:bottom w:val="single" w:sz="6" w:space="0" w:color="ECECEC"/>
            <w:right w:val="single" w:sz="6" w:space="0" w:color="ECECEC"/>
          </w:divBdr>
          <w:divsChild>
            <w:div w:id="17671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86881">
      <w:bodyDiv w:val="1"/>
      <w:marLeft w:val="0"/>
      <w:marRight w:val="0"/>
      <w:marTop w:val="0"/>
      <w:marBottom w:val="0"/>
      <w:divBdr>
        <w:top w:val="none" w:sz="0" w:space="0" w:color="auto"/>
        <w:left w:val="none" w:sz="0" w:space="0" w:color="auto"/>
        <w:bottom w:val="none" w:sz="0" w:space="0" w:color="auto"/>
        <w:right w:val="none" w:sz="0" w:space="0" w:color="auto"/>
      </w:divBdr>
    </w:div>
    <w:div w:id="667443699">
      <w:bodyDiv w:val="1"/>
      <w:marLeft w:val="0"/>
      <w:marRight w:val="0"/>
      <w:marTop w:val="0"/>
      <w:marBottom w:val="0"/>
      <w:divBdr>
        <w:top w:val="none" w:sz="0" w:space="0" w:color="auto"/>
        <w:left w:val="none" w:sz="0" w:space="0" w:color="auto"/>
        <w:bottom w:val="none" w:sz="0" w:space="0" w:color="auto"/>
        <w:right w:val="none" w:sz="0" w:space="0" w:color="auto"/>
      </w:divBdr>
    </w:div>
    <w:div w:id="790049186">
      <w:bodyDiv w:val="1"/>
      <w:marLeft w:val="0"/>
      <w:marRight w:val="0"/>
      <w:marTop w:val="0"/>
      <w:marBottom w:val="0"/>
      <w:divBdr>
        <w:top w:val="none" w:sz="0" w:space="0" w:color="auto"/>
        <w:left w:val="none" w:sz="0" w:space="0" w:color="auto"/>
        <w:bottom w:val="none" w:sz="0" w:space="0" w:color="auto"/>
        <w:right w:val="none" w:sz="0" w:space="0" w:color="auto"/>
      </w:divBdr>
    </w:div>
    <w:div w:id="941840148">
      <w:bodyDiv w:val="1"/>
      <w:marLeft w:val="0"/>
      <w:marRight w:val="0"/>
      <w:marTop w:val="0"/>
      <w:marBottom w:val="0"/>
      <w:divBdr>
        <w:top w:val="none" w:sz="0" w:space="0" w:color="auto"/>
        <w:left w:val="none" w:sz="0" w:space="0" w:color="auto"/>
        <w:bottom w:val="none" w:sz="0" w:space="0" w:color="auto"/>
        <w:right w:val="none" w:sz="0" w:space="0" w:color="auto"/>
      </w:divBdr>
      <w:divsChild>
        <w:div w:id="137115943">
          <w:marLeft w:val="0"/>
          <w:marRight w:val="0"/>
          <w:marTop w:val="0"/>
          <w:marBottom w:val="0"/>
          <w:divBdr>
            <w:top w:val="none" w:sz="0" w:space="0" w:color="auto"/>
            <w:left w:val="none" w:sz="0" w:space="0" w:color="auto"/>
            <w:bottom w:val="none" w:sz="0" w:space="0" w:color="auto"/>
            <w:right w:val="none" w:sz="0" w:space="0" w:color="auto"/>
          </w:divBdr>
        </w:div>
      </w:divsChild>
    </w:div>
    <w:div w:id="987629084">
      <w:bodyDiv w:val="1"/>
      <w:marLeft w:val="0"/>
      <w:marRight w:val="0"/>
      <w:marTop w:val="0"/>
      <w:marBottom w:val="0"/>
      <w:divBdr>
        <w:top w:val="none" w:sz="0" w:space="0" w:color="auto"/>
        <w:left w:val="none" w:sz="0" w:space="0" w:color="auto"/>
        <w:bottom w:val="none" w:sz="0" w:space="0" w:color="auto"/>
        <w:right w:val="none" w:sz="0" w:space="0" w:color="auto"/>
      </w:divBdr>
    </w:div>
    <w:div w:id="1075660509">
      <w:bodyDiv w:val="1"/>
      <w:marLeft w:val="0"/>
      <w:marRight w:val="0"/>
      <w:marTop w:val="0"/>
      <w:marBottom w:val="0"/>
      <w:divBdr>
        <w:top w:val="none" w:sz="0" w:space="0" w:color="auto"/>
        <w:left w:val="none" w:sz="0" w:space="0" w:color="auto"/>
        <w:bottom w:val="none" w:sz="0" w:space="0" w:color="auto"/>
        <w:right w:val="none" w:sz="0" w:space="0" w:color="auto"/>
      </w:divBdr>
    </w:div>
    <w:div w:id="1746148469">
      <w:bodyDiv w:val="1"/>
      <w:marLeft w:val="0"/>
      <w:marRight w:val="0"/>
      <w:marTop w:val="0"/>
      <w:marBottom w:val="0"/>
      <w:divBdr>
        <w:top w:val="none" w:sz="0" w:space="0" w:color="auto"/>
        <w:left w:val="none" w:sz="0" w:space="0" w:color="auto"/>
        <w:bottom w:val="none" w:sz="0" w:space="0" w:color="auto"/>
        <w:right w:val="none" w:sz="0" w:space="0" w:color="auto"/>
      </w:divBdr>
    </w:div>
    <w:div w:id="1984653942">
      <w:bodyDiv w:val="1"/>
      <w:marLeft w:val="0"/>
      <w:marRight w:val="0"/>
      <w:marTop w:val="0"/>
      <w:marBottom w:val="0"/>
      <w:divBdr>
        <w:top w:val="none" w:sz="0" w:space="0" w:color="auto"/>
        <w:left w:val="none" w:sz="0" w:space="0" w:color="auto"/>
        <w:bottom w:val="none" w:sz="0" w:space="0" w:color="auto"/>
        <w:right w:val="none" w:sz="0" w:space="0" w:color="auto"/>
      </w:divBdr>
    </w:div>
    <w:div w:id="2032533665">
      <w:bodyDiv w:val="1"/>
      <w:marLeft w:val="0"/>
      <w:marRight w:val="0"/>
      <w:marTop w:val="0"/>
      <w:marBottom w:val="0"/>
      <w:divBdr>
        <w:top w:val="none" w:sz="0" w:space="0" w:color="auto"/>
        <w:left w:val="none" w:sz="0" w:space="0" w:color="auto"/>
        <w:bottom w:val="none" w:sz="0" w:space="0" w:color="auto"/>
        <w:right w:val="none" w:sz="0" w:space="0" w:color="auto"/>
      </w:divBdr>
    </w:div>
    <w:div w:id="212286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axfr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Leadershi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20P%20KAROLI\Desktop\OPEN%20UNIVERSITY\OED%20ALL\SL%20OMARY3%20-%20COVER%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SL OMARY3 - COVER 2</Template>
  <TotalTime>1288</TotalTime>
  <Pages>1</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P KAROLI</dc:creator>
  <cp:lastModifiedBy>FRANK P. KAROLI</cp:lastModifiedBy>
  <cp:revision>83</cp:revision>
  <cp:lastPrinted>2020-12-19T23:45:00Z</cp:lastPrinted>
  <dcterms:created xsi:type="dcterms:W3CDTF">2020-03-08T12:17:00Z</dcterms:created>
  <dcterms:modified xsi:type="dcterms:W3CDTF">2020-12-19T23:45:00Z</dcterms:modified>
</cp:coreProperties>
</file>